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9" w:type="pct"/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13142"/>
      </w:tblGrid>
      <w:tr w:rsidR="00A82D15" w:rsidRPr="00BF523C" w:rsidTr="00072AD6">
        <w:trPr>
          <w:trHeight w:hRule="exact" w:val="1588"/>
        </w:trPr>
        <w:tc>
          <w:tcPr>
            <w:tcW w:w="2844" w:type="dxa"/>
            <w:shd w:val="clear" w:color="auto" w:fill="003469"/>
            <w:vAlign w:val="center"/>
          </w:tcPr>
          <w:p w:rsidR="00A82D15" w:rsidRPr="00D70360" w:rsidRDefault="00D7534C" w:rsidP="00A82D15">
            <w:pPr>
              <w:pStyle w:val="logoalign"/>
            </w:pPr>
            <w:r>
              <w:rPr>
                <w:noProof/>
                <w:color w:val="000000"/>
                <w:lang w:val="en-AU" w:eastAsia="en-AU"/>
              </w:rPr>
              <w:drawing>
                <wp:anchor distT="0" distB="0" distL="114300" distR="114300" simplePos="0" relativeHeight="251659776" behindDoc="0" locked="0" layoutInCell="1" allowOverlap="1" wp14:anchorId="6F03D847" wp14:editId="018CFF0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10160</wp:posOffset>
                  </wp:positionV>
                  <wp:extent cx="1809750" cy="984885"/>
                  <wp:effectExtent l="0" t="0" r="0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41" w:type="dxa"/>
            <w:shd w:val="clear" w:color="auto" w:fill="003469"/>
          </w:tcPr>
          <w:p w:rsidR="00A82D15" w:rsidRPr="00BF523C" w:rsidRDefault="00A82D15" w:rsidP="00A82D15">
            <w:pPr>
              <w:pStyle w:val="Documentheading"/>
              <w:rPr>
                <w:rFonts w:ascii="Calibri" w:hAnsi="Calibri"/>
                <w:sz w:val="52"/>
                <w:szCs w:val="52"/>
              </w:rPr>
            </w:pPr>
            <w:r w:rsidRPr="00BF523C">
              <w:rPr>
                <w:rFonts w:ascii="Calibri" w:hAnsi="Calibri"/>
                <w:sz w:val="52"/>
                <w:szCs w:val="52"/>
              </w:rPr>
              <w:t xml:space="preserve">Health &amp; Safety </w:t>
            </w:r>
            <w:r w:rsidRPr="00BF523C">
              <w:rPr>
                <w:rFonts w:ascii="Calibri" w:hAnsi="Calibri"/>
                <w:sz w:val="52"/>
                <w:szCs w:val="52"/>
              </w:rPr>
              <w:br/>
            </w:r>
            <w:r w:rsidR="00B203B9" w:rsidRPr="00BF523C">
              <w:rPr>
                <w:rFonts w:ascii="Calibri" w:hAnsi="Calibri"/>
              </w:rPr>
              <w:t>chemical ris</w:t>
            </w:r>
            <w:r w:rsidRPr="00BF523C">
              <w:rPr>
                <w:rFonts w:ascii="Calibri" w:hAnsi="Calibri"/>
              </w:rPr>
              <w:t>k assessment Form</w:t>
            </w:r>
          </w:p>
        </w:tc>
      </w:tr>
    </w:tbl>
    <w:p w:rsidR="001C4487" w:rsidRPr="00A82D15" w:rsidRDefault="001C4487" w:rsidP="00A82D15"/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552"/>
        <w:gridCol w:w="2693"/>
        <w:gridCol w:w="6237"/>
      </w:tblGrid>
      <w:tr w:rsidR="00A82D15" w:rsidRPr="00BF523C" w:rsidTr="00A82D15">
        <w:trPr>
          <w:trHeight w:val="227"/>
          <w:tblHeader/>
        </w:trPr>
        <w:tc>
          <w:tcPr>
            <w:tcW w:w="2268" w:type="dxa"/>
            <w:shd w:val="clear" w:color="auto" w:fill="auto"/>
          </w:tcPr>
          <w:p w:rsidR="00A82D15" w:rsidRPr="00BF523C" w:rsidRDefault="00A82D15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Ra No.: </w:t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A82D15" w:rsidRPr="00BF523C" w:rsidRDefault="00A82D15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Date: </w:t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A82D15" w:rsidRPr="00BF523C" w:rsidRDefault="00A82D15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Version No.: </w:t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693" w:type="dxa"/>
          </w:tcPr>
          <w:p w:rsidR="00A82D15" w:rsidRPr="00BF523C" w:rsidRDefault="00A82D15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Review Date: </w:t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6237" w:type="dxa"/>
          </w:tcPr>
          <w:p w:rsidR="00A82D15" w:rsidRPr="00BF523C" w:rsidRDefault="00A82D15" w:rsidP="00A82D15">
            <w:pPr>
              <w:pStyle w:val="tableheadinglevel2"/>
              <w:rPr>
                <w:rFonts w:ascii="Calibri" w:hAnsi="Calibri"/>
                <w:sz w:val="18"/>
              </w:rPr>
            </w:pPr>
            <w:proofErr w:type="spellStart"/>
            <w:r w:rsidRPr="00BF523C">
              <w:rPr>
                <w:rFonts w:ascii="Calibri" w:hAnsi="Calibri"/>
                <w:sz w:val="18"/>
              </w:rPr>
              <w:t>Authorised</w:t>
            </w:r>
            <w:proofErr w:type="spellEnd"/>
            <w:r w:rsidRPr="00BF523C">
              <w:rPr>
                <w:rFonts w:ascii="Calibri" w:hAnsi="Calibri"/>
                <w:sz w:val="18"/>
              </w:rPr>
              <w:t xml:space="preserve"> by: </w:t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:rsidR="002A63C3" w:rsidRPr="00A82D15" w:rsidRDefault="002A63C3" w:rsidP="00A82D15"/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469"/>
        <w:tblLayout w:type="fixed"/>
        <w:tblLook w:val="01E0" w:firstRow="1" w:lastRow="1" w:firstColumn="1" w:lastColumn="1" w:noHBand="0" w:noVBand="0"/>
      </w:tblPr>
      <w:tblGrid>
        <w:gridCol w:w="16018"/>
      </w:tblGrid>
      <w:tr w:rsidR="003845E5" w:rsidRPr="00BF523C" w:rsidTr="00A82D15">
        <w:trPr>
          <w:tblHeader/>
        </w:trPr>
        <w:tc>
          <w:tcPr>
            <w:tcW w:w="16018" w:type="dxa"/>
            <w:shd w:val="clear" w:color="auto" w:fill="003469"/>
            <w:vAlign w:val="center"/>
          </w:tcPr>
          <w:p w:rsidR="003845E5" w:rsidRPr="00BF523C" w:rsidRDefault="003845E5" w:rsidP="00A82D15">
            <w:pPr>
              <w:pStyle w:val="tableheadinglevel1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STEP 1 – ENTER INFORMATION ABOUT THE ACTIVITY/TASK, ITS LOCATION AND THE PEOPLE COMPLETING THE RISK ASSESSMENT</w:t>
            </w:r>
          </w:p>
        </w:tc>
      </w:tr>
    </w:tbl>
    <w:p w:rsidR="003845E5" w:rsidRPr="00E511D6" w:rsidRDefault="003845E5" w:rsidP="00A82D15">
      <w:pPr>
        <w:rPr>
          <w:sz w:val="2"/>
          <w:szCs w:val="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615"/>
        <w:gridCol w:w="1989"/>
        <w:gridCol w:w="1342"/>
        <w:gridCol w:w="78"/>
        <w:gridCol w:w="426"/>
        <w:gridCol w:w="1984"/>
        <w:gridCol w:w="1615"/>
        <w:gridCol w:w="1362"/>
        <w:gridCol w:w="2695"/>
      </w:tblGrid>
      <w:tr w:rsidR="00DB55F2" w:rsidRPr="00BF523C" w:rsidTr="00A82D15">
        <w:tc>
          <w:tcPr>
            <w:tcW w:w="4529" w:type="dxa"/>
            <w:gridSpan w:val="2"/>
          </w:tcPr>
          <w:p w:rsidR="00DB55F2" w:rsidRPr="00BF523C" w:rsidRDefault="00DB55F2" w:rsidP="00A82D15">
            <w:pPr>
              <w:pStyle w:val="tableheadinglevel2"/>
              <w:rPr>
                <w:rStyle w:val="tabletextChar"/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Location name:</w:t>
            </w:r>
            <w:r w:rsidRPr="00BF523C">
              <w:rPr>
                <w:rStyle w:val="tabletextChar"/>
                <w:rFonts w:ascii="Calibri" w:hAnsi="Calibri"/>
                <w:sz w:val="18"/>
              </w:rPr>
              <w:t xml:space="preserve"> </w:t>
            </w:r>
          </w:p>
          <w:p w:rsidR="00DB55F2" w:rsidRPr="00BF523C" w:rsidRDefault="00DB55F2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fldChar w:fldCharType="end"/>
            </w:r>
            <w:bookmarkEnd w:id="0"/>
          </w:p>
        </w:tc>
        <w:tc>
          <w:tcPr>
            <w:tcW w:w="1989" w:type="dxa"/>
          </w:tcPr>
          <w:p w:rsidR="00DB55F2" w:rsidRPr="00BF523C" w:rsidRDefault="00DB55F2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Building No.: </w:t>
            </w:r>
          </w:p>
          <w:p w:rsidR="00DB55F2" w:rsidRPr="00BF523C" w:rsidRDefault="00227B0E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846" w:type="dxa"/>
            <w:gridSpan w:val="3"/>
          </w:tcPr>
          <w:p w:rsidR="00DB55F2" w:rsidRPr="00BF523C" w:rsidRDefault="00DB55F2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Room No.:</w:t>
            </w:r>
          </w:p>
          <w:p w:rsidR="00DB55F2" w:rsidRPr="00BF523C" w:rsidRDefault="00DB55F2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DB55F2" w:rsidRPr="00BF523C" w:rsidRDefault="00DB55F2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Date:</w:t>
            </w:r>
          </w:p>
          <w:p w:rsidR="00DB55F2" w:rsidRPr="00BF523C" w:rsidRDefault="00DB55F2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bookmarkEnd w:id="1"/>
          </w:p>
        </w:tc>
        <w:tc>
          <w:tcPr>
            <w:tcW w:w="2977" w:type="dxa"/>
            <w:gridSpan w:val="2"/>
          </w:tcPr>
          <w:p w:rsidR="00DB55F2" w:rsidRPr="00BF523C" w:rsidRDefault="00DB55F2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Assessed by:</w:t>
            </w:r>
          </w:p>
          <w:p w:rsidR="00DB55F2" w:rsidRPr="00BF523C" w:rsidRDefault="00DB55F2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bookmarkEnd w:id="2"/>
          </w:p>
        </w:tc>
        <w:tc>
          <w:tcPr>
            <w:tcW w:w="2695" w:type="dxa"/>
          </w:tcPr>
          <w:p w:rsidR="00DB55F2" w:rsidRPr="00BF523C" w:rsidRDefault="00537931" w:rsidP="00A82D15">
            <w:pPr>
              <w:pStyle w:val="tableheadinglevel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HSR/E</w:t>
            </w:r>
            <w:r w:rsidR="00A82D15" w:rsidRPr="00BF523C">
              <w:rPr>
                <w:rFonts w:ascii="Calibri" w:hAnsi="Calibri"/>
                <w:sz w:val="18"/>
              </w:rPr>
              <w:t>mployee representative</w:t>
            </w:r>
            <w:r w:rsidR="00DB55F2" w:rsidRPr="00BF523C">
              <w:rPr>
                <w:rFonts w:ascii="Calibri" w:hAnsi="Calibri"/>
                <w:sz w:val="18"/>
              </w:rPr>
              <w:t>:</w:t>
            </w:r>
          </w:p>
          <w:p w:rsidR="00DB55F2" w:rsidRPr="00BF523C" w:rsidRDefault="00DB55F2" w:rsidP="00A82D15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bookmarkEnd w:id="3"/>
          </w:p>
        </w:tc>
      </w:tr>
      <w:tr w:rsidR="00F42017" w:rsidRPr="00BF523C" w:rsidTr="00A82D15">
        <w:tc>
          <w:tcPr>
            <w:tcW w:w="7938" w:type="dxa"/>
            <w:gridSpan w:val="5"/>
          </w:tcPr>
          <w:p w:rsidR="001E5BC6" w:rsidRPr="00BF523C" w:rsidRDefault="001E5BC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Chemical (Manufacturer’s name and product name):  </w:t>
            </w:r>
          </w:p>
          <w:p w:rsidR="001E5BC6" w:rsidRPr="00BF523C" w:rsidRDefault="001E5BC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bookmarkEnd w:id="4"/>
          </w:p>
        </w:tc>
        <w:tc>
          <w:tcPr>
            <w:tcW w:w="4025" w:type="dxa"/>
            <w:gridSpan w:val="3"/>
          </w:tcPr>
          <w:p w:rsidR="001E5BC6" w:rsidRPr="00BF523C" w:rsidRDefault="001E5BC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Is the chemical a hazardous substance?</w:t>
            </w:r>
          </w:p>
          <w:p w:rsidR="001E5BC6" w:rsidRPr="00BF523C" w:rsidRDefault="001E5BC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7"/>
            <w:r w:rsidRPr="00BF523C">
              <w:rPr>
                <w:rFonts w:ascii="Calibri" w:hAnsi="Calibri"/>
                <w:sz w:val="18"/>
              </w:rPr>
              <w:instrText xml:space="preserve"> FORMCHECKBOX </w:instrText>
            </w:r>
            <w:r w:rsidR="00D7534C">
              <w:rPr>
                <w:rFonts w:ascii="Calibri" w:hAnsi="Calibri"/>
                <w:sz w:val="18"/>
              </w:rPr>
            </w:r>
            <w:r w:rsidR="00D7534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bookmarkEnd w:id="5"/>
            <w:r w:rsidRPr="00BF523C">
              <w:rPr>
                <w:rFonts w:ascii="Calibri" w:hAnsi="Calibri"/>
                <w:sz w:val="18"/>
              </w:rPr>
              <w:t xml:space="preserve"> Yes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8"/>
            <w:r w:rsidRPr="00BF523C">
              <w:rPr>
                <w:rFonts w:ascii="Calibri" w:hAnsi="Calibri"/>
                <w:sz w:val="18"/>
              </w:rPr>
              <w:instrText xml:space="preserve"> FORMCHECKBOX </w:instrText>
            </w:r>
            <w:r w:rsidR="00D7534C">
              <w:rPr>
                <w:rFonts w:ascii="Calibri" w:hAnsi="Calibri"/>
                <w:sz w:val="18"/>
              </w:rPr>
            </w:r>
            <w:r w:rsidR="00D7534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bookmarkEnd w:id="6"/>
            <w:r w:rsidRPr="00BF523C">
              <w:rPr>
                <w:rFonts w:ascii="Calibri" w:hAnsi="Calibri"/>
                <w:sz w:val="18"/>
              </w:rPr>
              <w:t xml:space="preserve"> No</w:t>
            </w:r>
          </w:p>
        </w:tc>
        <w:tc>
          <w:tcPr>
            <w:tcW w:w="4057" w:type="dxa"/>
            <w:gridSpan w:val="2"/>
          </w:tcPr>
          <w:p w:rsidR="001E5BC6" w:rsidRPr="00BF523C" w:rsidRDefault="001E5BC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If “yes” list the hazard statement:</w:t>
            </w:r>
          </w:p>
          <w:p w:rsidR="001E5BC6" w:rsidRPr="00BF523C" w:rsidRDefault="001E5BC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D42D3D" w:rsidRPr="00BF523C" w:rsidTr="00A82D15">
        <w:tc>
          <w:tcPr>
            <w:tcW w:w="3914" w:type="dxa"/>
          </w:tcPr>
          <w:p w:rsidR="00D42D3D" w:rsidRPr="00BF523C" w:rsidRDefault="00D42D3D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Is the chemical a dangerous good</w:t>
            </w:r>
            <w:r w:rsidR="00F76E87" w:rsidRPr="00BF523C">
              <w:rPr>
                <w:rFonts w:ascii="Calibri" w:hAnsi="Calibri"/>
                <w:sz w:val="18"/>
              </w:rPr>
              <w:t>?</w:t>
            </w:r>
          </w:p>
          <w:p w:rsidR="00D42D3D" w:rsidRPr="00BF523C" w:rsidRDefault="00D42D3D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FORMCHECKBOX </w:instrText>
            </w:r>
            <w:r w:rsidR="00D7534C">
              <w:rPr>
                <w:rFonts w:ascii="Calibri" w:hAnsi="Calibri"/>
                <w:sz w:val="18"/>
              </w:rPr>
            </w:r>
            <w:r w:rsidR="00D7534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r w:rsidRPr="00BF523C">
              <w:rPr>
                <w:rFonts w:ascii="Calibri" w:hAnsi="Calibri"/>
                <w:sz w:val="18"/>
              </w:rPr>
              <w:t xml:space="preserve"> Yes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FORMCHECKBOX </w:instrText>
            </w:r>
            <w:r w:rsidR="00D7534C">
              <w:rPr>
                <w:rFonts w:ascii="Calibri" w:hAnsi="Calibri"/>
                <w:sz w:val="18"/>
              </w:rPr>
            </w:r>
            <w:r w:rsidR="00D7534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r w:rsidRPr="00BF523C">
              <w:rPr>
                <w:rFonts w:ascii="Calibri" w:hAnsi="Calibri"/>
                <w:sz w:val="18"/>
              </w:rPr>
              <w:t xml:space="preserve"> No</w:t>
            </w:r>
          </w:p>
        </w:tc>
        <w:tc>
          <w:tcPr>
            <w:tcW w:w="4024" w:type="dxa"/>
            <w:gridSpan w:val="4"/>
          </w:tcPr>
          <w:p w:rsidR="00D42D3D" w:rsidRPr="00BF523C" w:rsidRDefault="00D42D3D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If “yes” list the dangerous goods class:</w:t>
            </w:r>
          </w:p>
          <w:p w:rsidR="00D42D3D" w:rsidRPr="00BF523C" w:rsidRDefault="00D42D3D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025" w:type="dxa"/>
            <w:gridSpan w:val="3"/>
          </w:tcPr>
          <w:p w:rsidR="00F76E87" w:rsidRPr="00BF523C" w:rsidRDefault="00F76E87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Is the chemical a scheduled poison?</w:t>
            </w:r>
          </w:p>
          <w:p w:rsidR="00D42D3D" w:rsidRPr="00BF523C" w:rsidRDefault="00D42D3D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FORMCHECKBOX </w:instrText>
            </w:r>
            <w:r w:rsidR="00D7534C">
              <w:rPr>
                <w:rFonts w:ascii="Calibri" w:hAnsi="Calibri"/>
                <w:sz w:val="18"/>
              </w:rPr>
            </w:r>
            <w:r w:rsidR="00D7534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r w:rsidRPr="00BF523C">
              <w:rPr>
                <w:rFonts w:ascii="Calibri" w:hAnsi="Calibri"/>
                <w:sz w:val="18"/>
              </w:rPr>
              <w:t xml:space="preserve"> Yes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FORMCHECKBOX </w:instrText>
            </w:r>
            <w:r w:rsidR="00D7534C">
              <w:rPr>
                <w:rFonts w:ascii="Calibri" w:hAnsi="Calibri"/>
                <w:sz w:val="18"/>
              </w:rPr>
            </w:r>
            <w:r w:rsidR="00D7534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r w:rsidRPr="00BF523C">
              <w:rPr>
                <w:rFonts w:ascii="Calibri" w:hAnsi="Calibri"/>
                <w:sz w:val="18"/>
              </w:rPr>
              <w:t xml:space="preserve"> No</w:t>
            </w:r>
          </w:p>
        </w:tc>
        <w:tc>
          <w:tcPr>
            <w:tcW w:w="4057" w:type="dxa"/>
            <w:gridSpan w:val="2"/>
          </w:tcPr>
          <w:p w:rsidR="00D42D3D" w:rsidRPr="00BF523C" w:rsidRDefault="00D42D3D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If “yes” list the poison schedule:</w:t>
            </w:r>
          </w:p>
          <w:p w:rsidR="00D42D3D" w:rsidRPr="00BF523C" w:rsidRDefault="00D42D3D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3E07F4" w:rsidRPr="00BF523C" w:rsidTr="00A82D15">
        <w:trPr>
          <w:trHeight w:val="567"/>
        </w:trPr>
        <w:tc>
          <w:tcPr>
            <w:tcW w:w="16020" w:type="dxa"/>
            <w:gridSpan w:val="10"/>
          </w:tcPr>
          <w:p w:rsidR="003E07F4" w:rsidRPr="00BF523C" w:rsidRDefault="003E07F4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Description of work/activities/use:</w:t>
            </w:r>
          </w:p>
          <w:p w:rsidR="003E07F4" w:rsidRPr="00BF523C" w:rsidRDefault="003E07F4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E511D6" w:rsidRPr="00BF523C" w:rsidTr="00E511D6">
        <w:trPr>
          <w:trHeight w:val="567"/>
        </w:trPr>
        <w:tc>
          <w:tcPr>
            <w:tcW w:w="3914" w:type="dxa"/>
          </w:tcPr>
          <w:p w:rsidR="00E511D6" w:rsidRPr="00BF523C" w:rsidRDefault="00E511D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Are there any licencing/permit requirements?</w:t>
            </w:r>
          </w:p>
          <w:p w:rsidR="00E511D6" w:rsidRPr="00BF523C" w:rsidRDefault="00E511D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FORMCHECKBOX </w:instrText>
            </w:r>
            <w:r w:rsidR="00D7534C">
              <w:rPr>
                <w:rFonts w:ascii="Calibri" w:hAnsi="Calibri"/>
                <w:sz w:val="18"/>
              </w:rPr>
            </w:r>
            <w:r w:rsidR="00D7534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r w:rsidRPr="00BF523C">
              <w:rPr>
                <w:rFonts w:ascii="Calibri" w:hAnsi="Calibri"/>
                <w:sz w:val="18"/>
              </w:rPr>
              <w:t xml:space="preserve"> Yes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FORMCHECKBOX </w:instrText>
            </w:r>
            <w:r w:rsidR="00D7534C">
              <w:rPr>
                <w:rFonts w:ascii="Calibri" w:hAnsi="Calibri"/>
                <w:sz w:val="18"/>
              </w:rPr>
            </w:r>
            <w:r w:rsidR="00D7534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r w:rsidRPr="00BF523C">
              <w:rPr>
                <w:rFonts w:ascii="Calibri" w:hAnsi="Calibri"/>
                <w:sz w:val="18"/>
              </w:rPr>
              <w:t xml:space="preserve"> No</w:t>
            </w:r>
          </w:p>
        </w:tc>
        <w:tc>
          <w:tcPr>
            <w:tcW w:w="4450" w:type="dxa"/>
            <w:gridSpan w:val="5"/>
          </w:tcPr>
          <w:p w:rsidR="00E511D6" w:rsidRPr="00BF523C" w:rsidRDefault="00E511D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If “yes” provide details:</w:t>
            </w:r>
          </w:p>
          <w:p w:rsidR="00E511D6" w:rsidRPr="00BF523C" w:rsidRDefault="00E511D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961" w:type="dxa"/>
            <w:gridSpan w:val="3"/>
          </w:tcPr>
          <w:p w:rsidR="00E511D6" w:rsidRPr="00BF523C" w:rsidRDefault="00E511D6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Health surveillance requirements (list “nil” if not required):</w:t>
            </w:r>
          </w:p>
          <w:p w:rsidR="00E511D6" w:rsidRPr="00BF523C" w:rsidRDefault="00E511D6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695" w:type="dxa"/>
          </w:tcPr>
          <w:p w:rsidR="00E511D6" w:rsidRPr="00BF523C" w:rsidRDefault="00E511D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A current MSDS/SDS is available </w:t>
            </w:r>
          </w:p>
          <w:p w:rsidR="00E511D6" w:rsidRPr="00BF523C" w:rsidRDefault="00E511D6" w:rsidP="00E511D6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FORMCHECKBOX </w:instrText>
            </w:r>
            <w:r w:rsidR="00D7534C">
              <w:rPr>
                <w:rFonts w:ascii="Calibri" w:hAnsi="Calibri"/>
                <w:sz w:val="18"/>
              </w:rPr>
            </w:r>
            <w:r w:rsidR="00D7534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r w:rsidRPr="00BF523C">
              <w:rPr>
                <w:rFonts w:ascii="Calibri" w:hAnsi="Calibri"/>
                <w:sz w:val="18"/>
              </w:rPr>
              <w:t xml:space="preserve"> Yes</w:t>
            </w:r>
          </w:p>
        </w:tc>
      </w:tr>
      <w:tr w:rsidR="00E511D6" w:rsidRPr="00BF523C" w:rsidTr="00A82D15">
        <w:trPr>
          <w:trHeight w:val="567"/>
        </w:trPr>
        <w:tc>
          <w:tcPr>
            <w:tcW w:w="16020" w:type="dxa"/>
            <w:gridSpan w:val="10"/>
          </w:tcPr>
          <w:p w:rsidR="00E511D6" w:rsidRPr="00BF523C" w:rsidRDefault="00E511D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Exposure route of chemical: </w:t>
            </w:r>
          </w:p>
          <w:p w:rsidR="00E511D6" w:rsidRPr="00BF523C" w:rsidRDefault="00E511D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FORMCHECKBOX </w:instrText>
            </w:r>
            <w:r w:rsidR="00D7534C">
              <w:rPr>
                <w:rFonts w:ascii="Calibri" w:hAnsi="Calibri"/>
                <w:sz w:val="18"/>
              </w:rPr>
            </w:r>
            <w:r w:rsidR="00D7534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r w:rsidRPr="00BF523C">
              <w:rPr>
                <w:rFonts w:ascii="Calibri" w:hAnsi="Calibri"/>
                <w:sz w:val="18"/>
              </w:rPr>
              <w:t xml:space="preserve"> Inhalation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FORMCHECKBOX </w:instrText>
            </w:r>
            <w:r w:rsidR="00D7534C">
              <w:rPr>
                <w:rFonts w:ascii="Calibri" w:hAnsi="Calibri"/>
                <w:sz w:val="18"/>
              </w:rPr>
            </w:r>
            <w:r w:rsidR="00D7534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r w:rsidRPr="00BF523C">
              <w:rPr>
                <w:rFonts w:ascii="Calibri" w:hAnsi="Calibri"/>
                <w:sz w:val="18"/>
              </w:rPr>
              <w:t xml:space="preserve"> Skin (absorption)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FORMCHECKBOX </w:instrText>
            </w:r>
            <w:r w:rsidR="00D7534C">
              <w:rPr>
                <w:rFonts w:ascii="Calibri" w:hAnsi="Calibri"/>
                <w:sz w:val="18"/>
              </w:rPr>
            </w:r>
            <w:r w:rsidR="00D7534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r w:rsidRPr="00BF523C">
              <w:rPr>
                <w:rFonts w:ascii="Calibri" w:hAnsi="Calibri"/>
                <w:sz w:val="18"/>
              </w:rPr>
              <w:t xml:space="preserve"> Eye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FORMCHECKBOX </w:instrText>
            </w:r>
            <w:r w:rsidR="00D7534C">
              <w:rPr>
                <w:rFonts w:ascii="Calibri" w:hAnsi="Calibri"/>
                <w:sz w:val="18"/>
              </w:rPr>
            </w:r>
            <w:r w:rsidR="00D7534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r w:rsidRPr="00BF523C">
              <w:rPr>
                <w:rFonts w:ascii="Calibri" w:hAnsi="Calibri"/>
                <w:sz w:val="18"/>
              </w:rPr>
              <w:t xml:space="preserve"> Ingestion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FORMCHECKBOX </w:instrText>
            </w:r>
            <w:r w:rsidR="00D7534C">
              <w:rPr>
                <w:rFonts w:ascii="Calibri" w:hAnsi="Calibri"/>
                <w:sz w:val="18"/>
              </w:rPr>
            </w:r>
            <w:r w:rsidR="00D7534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r w:rsidRPr="00BF523C">
              <w:rPr>
                <w:rFonts w:ascii="Calibri" w:hAnsi="Calibri"/>
                <w:sz w:val="18"/>
              </w:rPr>
              <w:t xml:space="preserve"> Injection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FORMCHECKBOX </w:instrText>
            </w:r>
            <w:r w:rsidR="00D7534C">
              <w:rPr>
                <w:rFonts w:ascii="Calibri" w:hAnsi="Calibri"/>
                <w:sz w:val="18"/>
              </w:rPr>
            </w:r>
            <w:r w:rsidR="00D7534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r w:rsidRPr="00BF523C">
              <w:rPr>
                <w:rFonts w:ascii="Calibri" w:hAnsi="Calibri"/>
                <w:sz w:val="18"/>
              </w:rPr>
              <w:t xml:space="preserve"> Other – Specify:  </w:t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E511D6" w:rsidRPr="00BF523C" w:rsidTr="00A82D15">
        <w:trPr>
          <w:trHeight w:val="567"/>
        </w:trPr>
        <w:tc>
          <w:tcPr>
            <w:tcW w:w="16020" w:type="dxa"/>
            <w:gridSpan w:val="10"/>
          </w:tcPr>
          <w:p w:rsidR="00E511D6" w:rsidRPr="00BF523C" w:rsidRDefault="00E511D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Workplace conditions (Describe layout and physical conditions - including access and egress)</w:t>
            </w:r>
            <w:r w:rsidRPr="00BF523C">
              <w:rPr>
                <w:rStyle w:val="tabletextChar"/>
                <w:rFonts w:ascii="Calibri" w:hAnsi="Calibri"/>
                <w:sz w:val="18"/>
              </w:rPr>
              <w:t>:</w:t>
            </w:r>
          </w:p>
          <w:p w:rsidR="00E511D6" w:rsidRPr="00BF523C" w:rsidRDefault="00E511D6" w:rsidP="00A82D15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E511D6" w:rsidRPr="00BF523C" w:rsidTr="00E511D6">
        <w:trPr>
          <w:trHeight w:val="567"/>
        </w:trPr>
        <w:tc>
          <w:tcPr>
            <w:tcW w:w="7860" w:type="dxa"/>
            <w:gridSpan w:val="4"/>
          </w:tcPr>
          <w:p w:rsidR="00E511D6" w:rsidRPr="00BF523C" w:rsidRDefault="00E511D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What are the storage requirements?</w:t>
            </w:r>
          </w:p>
          <w:p w:rsidR="00E511D6" w:rsidRPr="00BF523C" w:rsidRDefault="00E511D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8160" w:type="dxa"/>
            <w:gridSpan w:val="6"/>
          </w:tcPr>
          <w:p w:rsidR="00E511D6" w:rsidRPr="00BF523C" w:rsidRDefault="00E511D6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What are the waste/disposal requirements?</w:t>
            </w:r>
          </w:p>
          <w:p w:rsidR="00E511D6" w:rsidRPr="00BF523C" w:rsidRDefault="00E511D6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fldChar w:fldCharType="end"/>
            </w:r>
          </w:p>
        </w:tc>
      </w:tr>
    </w:tbl>
    <w:p w:rsidR="003F5B94" w:rsidRPr="00A82D15" w:rsidRDefault="003F5B94" w:rsidP="00A82D15"/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9784"/>
      </w:tblGrid>
      <w:tr w:rsidR="00E511D6" w:rsidRPr="00BF523C" w:rsidTr="00E511D6">
        <w:trPr>
          <w:trHeight w:val="843"/>
        </w:trPr>
        <w:tc>
          <w:tcPr>
            <w:tcW w:w="6236" w:type="dxa"/>
          </w:tcPr>
          <w:p w:rsidR="00E511D6" w:rsidRPr="00D70360" w:rsidRDefault="00E511D6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List systems of work for the activity/task:</w:t>
            </w:r>
          </w:p>
          <w:p w:rsidR="00E511D6" w:rsidRPr="00D70360" w:rsidRDefault="00E511D6" w:rsidP="00BF523C">
            <w:pPr>
              <w:pStyle w:val="tabletext"/>
              <w:tabs>
                <w:tab w:val="left" w:pos="3555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  Training</w:t>
            </w:r>
            <w:r w:rsidRPr="00D70360">
              <w:rPr>
                <w:rFonts w:ascii="Calibri" w:hAnsi="Calibri"/>
                <w:sz w:val="18"/>
              </w:rPr>
              <w:tab/>
              <w:t>●  Inspections</w:t>
            </w:r>
          </w:p>
          <w:p w:rsidR="00E511D6" w:rsidRPr="00D70360" w:rsidRDefault="00E511D6" w:rsidP="00BF523C">
            <w:pPr>
              <w:pStyle w:val="tabletext"/>
              <w:tabs>
                <w:tab w:val="left" w:pos="3555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  SOPs</w:t>
            </w:r>
            <w:r w:rsidRPr="00D70360">
              <w:rPr>
                <w:rFonts w:ascii="Calibri" w:hAnsi="Calibri"/>
                <w:sz w:val="18"/>
              </w:rPr>
              <w:tab/>
              <w:t>●  Existing controls</w:t>
            </w:r>
          </w:p>
          <w:p w:rsidR="00E511D6" w:rsidRPr="00D70360" w:rsidRDefault="00E511D6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  Emergency situations</w:t>
            </w:r>
          </w:p>
        </w:tc>
        <w:tc>
          <w:tcPr>
            <w:tcW w:w="9784" w:type="dxa"/>
          </w:tcPr>
          <w:p w:rsidR="00E511D6" w:rsidRPr="00BF523C" w:rsidRDefault="00E511D6" w:rsidP="00A82D15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E511D6" w:rsidRPr="00BF523C" w:rsidTr="00E511D6">
        <w:trPr>
          <w:trHeight w:val="985"/>
        </w:trPr>
        <w:tc>
          <w:tcPr>
            <w:tcW w:w="6236" w:type="dxa"/>
          </w:tcPr>
          <w:p w:rsidR="00E511D6" w:rsidRPr="00D70360" w:rsidRDefault="00E511D6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Is there past experience with the </w:t>
            </w:r>
            <w:r>
              <w:rPr>
                <w:rFonts w:ascii="Calibri" w:hAnsi="Calibri"/>
                <w:sz w:val="18"/>
              </w:rPr>
              <w:t>chemical</w:t>
            </w:r>
            <w:r w:rsidRPr="00D70360">
              <w:rPr>
                <w:rFonts w:ascii="Calibri" w:hAnsi="Calibri"/>
                <w:sz w:val="18"/>
              </w:rPr>
              <w:t xml:space="preserve"> that may assist in the assessment?</w:t>
            </w:r>
          </w:p>
          <w:p w:rsidR="00E511D6" w:rsidRPr="00D70360" w:rsidRDefault="00E511D6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  Existing controls</w:t>
            </w:r>
            <w:r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ab/>
              <w:t>●  SOPs</w:t>
            </w:r>
            <w:r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ab/>
              <w:t>●  Standards</w:t>
            </w:r>
          </w:p>
          <w:p w:rsidR="00E511D6" w:rsidRPr="00D70360" w:rsidRDefault="00E511D6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  Industry standards</w:t>
            </w:r>
            <w:r w:rsidRPr="00D70360">
              <w:rPr>
                <w:rFonts w:ascii="Calibri" w:hAnsi="Calibri"/>
                <w:sz w:val="18"/>
              </w:rPr>
              <w:tab/>
              <w:t>●  Incidents &amp; near-hits</w:t>
            </w:r>
            <w:r w:rsidRPr="00D70360">
              <w:rPr>
                <w:rFonts w:ascii="Calibri" w:hAnsi="Calibri"/>
                <w:sz w:val="18"/>
              </w:rPr>
              <w:tab/>
              <w:t>●  Legislation &amp; Codes</w:t>
            </w:r>
          </w:p>
          <w:p w:rsidR="00E511D6" w:rsidRPr="00D70360" w:rsidRDefault="00E511D6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  Training</w:t>
            </w:r>
            <w:r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ab/>
              <w:t>●  Incident Investigation</w:t>
            </w:r>
            <w:r w:rsidRPr="00D70360">
              <w:rPr>
                <w:rFonts w:ascii="Calibri" w:hAnsi="Calibri"/>
                <w:sz w:val="18"/>
              </w:rPr>
              <w:tab/>
              <w:t xml:space="preserve">●  </w:t>
            </w:r>
            <w:r>
              <w:rPr>
                <w:rFonts w:ascii="Calibri" w:hAnsi="Calibri"/>
                <w:sz w:val="18"/>
              </w:rPr>
              <w:t>G</w:t>
            </w:r>
            <w:r w:rsidRPr="00D70360">
              <w:rPr>
                <w:rFonts w:ascii="Calibri" w:hAnsi="Calibri"/>
                <w:sz w:val="18"/>
              </w:rPr>
              <w:t>uidance material</w:t>
            </w:r>
          </w:p>
        </w:tc>
        <w:tc>
          <w:tcPr>
            <w:tcW w:w="9784" w:type="dxa"/>
          </w:tcPr>
          <w:p w:rsidR="00E511D6" w:rsidRPr="00BF523C" w:rsidRDefault="00E511D6" w:rsidP="00A82D15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872665" w:rsidRPr="00BF523C" w:rsidTr="00E511D6">
        <w:trPr>
          <w:trHeight w:val="992"/>
        </w:trPr>
        <w:tc>
          <w:tcPr>
            <w:tcW w:w="6236" w:type="dxa"/>
          </w:tcPr>
          <w:p w:rsidR="00872665" w:rsidRPr="00BF523C" w:rsidRDefault="00872665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First aid and emergency requirements</w:t>
            </w:r>
          </w:p>
          <w:p w:rsidR="00872665" w:rsidRPr="00BF523C" w:rsidRDefault="00E511D6" w:rsidP="00E511D6">
            <w:pPr>
              <w:pStyle w:val="tabletext"/>
              <w:tabs>
                <w:tab w:val="left" w:pos="2727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●  </w:t>
            </w:r>
            <w:r w:rsidR="00872665" w:rsidRPr="00BF523C">
              <w:rPr>
                <w:rFonts w:ascii="Calibri" w:hAnsi="Calibri"/>
                <w:sz w:val="18"/>
              </w:rPr>
              <w:t>Additional first aid kit contents</w:t>
            </w:r>
            <w:r w:rsidR="00872665" w:rsidRPr="00BF523C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 xml:space="preserve">●  </w:t>
            </w:r>
            <w:r w:rsidR="00872665" w:rsidRPr="00BF523C">
              <w:rPr>
                <w:rFonts w:ascii="Calibri" w:hAnsi="Calibri"/>
                <w:sz w:val="18"/>
              </w:rPr>
              <w:t>Special first aid requirements (eg oxygen)</w:t>
            </w:r>
          </w:p>
          <w:p w:rsidR="00872665" w:rsidRPr="00BF523C" w:rsidRDefault="00E511D6" w:rsidP="00E511D6">
            <w:pPr>
              <w:pStyle w:val="tabletext"/>
              <w:tabs>
                <w:tab w:val="left" w:pos="2727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●  </w:t>
            </w:r>
            <w:r w:rsidRPr="00BF523C">
              <w:rPr>
                <w:rFonts w:ascii="Calibri" w:hAnsi="Calibri"/>
                <w:sz w:val="18"/>
              </w:rPr>
              <w:t>Emergency eyewash</w:t>
            </w:r>
            <w:r w:rsidR="00073D2F" w:rsidRPr="00BF523C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 xml:space="preserve">●  </w:t>
            </w:r>
            <w:r w:rsidR="00872665" w:rsidRPr="00BF523C">
              <w:rPr>
                <w:rFonts w:ascii="Calibri" w:hAnsi="Calibri"/>
                <w:sz w:val="18"/>
              </w:rPr>
              <w:t>Emergency shower</w:t>
            </w:r>
          </w:p>
          <w:p w:rsidR="00872665" w:rsidRPr="00BF523C" w:rsidRDefault="00E511D6" w:rsidP="00E511D6">
            <w:pPr>
              <w:pStyle w:val="tabletext"/>
              <w:tabs>
                <w:tab w:val="left" w:pos="2160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●  </w:t>
            </w:r>
            <w:r w:rsidR="00872665" w:rsidRPr="00BF523C">
              <w:rPr>
                <w:rFonts w:ascii="Calibri" w:hAnsi="Calibri"/>
                <w:sz w:val="18"/>
              </w:rPr>
              <w:t>Spill kit</w:t>
            </w:r>
            <w:r w:rsidR="00872665" w:rsidRPr="00BF523C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 xml:space="preserve">●  </w:t>
            </w:r>
            <w:r w:rsidR="00872665" w:rsidRPr="00BF523C">
              <w:rPr>
                <w:rFonts w:ascii="Calibri" w:hAnsi="Calibri"/>
                <w:sz w:val="18"/>
              </w:rPr>
              <w:t>Neutralising agent</w:t>
            </w:r>
            <w:r w:rsidR="00872665" w:rsidRPr="00BF523C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 xml:space="preserve">●  </w:t>
            </w:r>
            <w:r w:rsidR="00872665" w:rsidRPr="00BF523C">
              <w:rPr>
                <w:rFonts w:ascii="Calibri" w:hAnsi="Calibri"/>
                <w:sz w:val="18"/>
              </w:rPr>
              <w:t>Restrict access</w:t>
            </w:r>
          </w:p>
        </w:tc>
        <w:tc>
          <w:tcPr>
            <w:tcW w:w="9784" w:type="dxa"/>
          </w:tcPr>
          <w:p w:rsidR="00872665" w:rsidRPr="00BF523C" w:rsidRDefault="004013AE" w:rsidP="00A82D15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</w:tbl>
    <w:p w:rsidR="00E373F7" w:rsidRPr="00A82D15" w:rsidRDefault="00E373F7" w:rsidP="00A82D15">
      <w:pPr>
        <w:rPr>
          <w:sz w:val="18"/>
          <w:szCs w:val="18"/>
        </w:rPr>
        <w:sectPr w:rsidR="00E373F7" w:rsidRPr="00A82D15" w:rsidSect="00AB1B9E">
          <w:footerReference w:type="default" r:id="rId10"/>
          <w:pgSz w:w="16840" w:h="11907" w:orient="landscape" w:code="9"/>
          <w:pgMar w:top="397" w:right="397" w:bottom="397" w:left="454" w:header="397" w:footer="340" w:gutter="0"/>
          <w:cols w:space="720"/>
          <w:noEndnote/>
          <w:docGrid w:linePitch="163"/>
        </w:sectPr>
      </w:pPr>
    </w:p>
    <w:p w:rsidR="00462ED8" w:rsidRPr="00462ED8" w:rsidRDefault="00462ED8" w:rsidP="00A82D15">
      <w:pPr>
        <w:rPr>
          <w:sz w:val="4"/>
          <w:szCs w:val="4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469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38"/>
      </w:tblGrid>
      <w:tr w:rsidR="009635A2" w:rsidRPr="00BF523C" w:rsidTr="00A82D15">
        <w:tc>
          <w:tcPr>
            <w:tcW w:w="16138" w:type="dxa"/>
            <w:tcBorders>
              <w:top w:val="single" w:sz="4" w:space="0" w:color="auto"/>
              <w:bottom w:val="nil"/>
            </w:tcBorders>
            <w:shd w:val="clear" w:color="auto" w:fill="003469"/>
          </w:tcPr>
          <w:p w:rsidR="009635A2" w:rsidRPr="00BF523C" w:rsidRDefault="003F5B94" w:rsidP="00A82D15">
            <w:pPr>
              <w:pStyle w:val="tableheadinglevel1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Step 2: Select a Risk Rating Method</w:t>
            </w:r>
          </w:p>
        </w:tc>
      </w:tr>
    </w:tbl>
    <w:p w:rsidR="003B7CD1" w:rsidRPr="00A82D15" w:rsidRDefault="003B7CD1" w:rsidP="00A82D15">
      <w:pPr>
        <w:rPr>
          <w:sz w:val="18"/>
          <w:szCs w:val="18"/>
        </w:rPr>
        <w:sectPr w:rsidR="003B7CD1" w:rsidRPr="00A82D15" w:rsidSect="004B1F4A">
          <w:pgSz w:w="16840" w:h="11907" w:orient="landscape" w:code="9"/>
          <w:pgMar w:top="397" w:right="397" w:bottom="397" w:left="454" w:header="397" w:footer="397" w:gutter="0"/>
          <w:cols w:space="720"/>
          <w:noEndnote/>
          <w:docGrid w:linePitch="163"/>
        </w:sectPr>
      </w:pPr>
    </w:p>
    <w:p w:rsidR="00462ED8" w:rsidRPr="00D70360" w:rsidRDefault="00462ED8" w:rsidP="00462ED8">
      <w:pPr>
        <w:pStyle w:val="Columnheading"/>
        <w:rPr>
          <w:rFonts w:ascii="Calibri" w:hAnsi="Calibri"/>
          <w:sz w:val="18"/>
        </w:rPr>
      </w:pPr>
      <w:r w:rsidRPr="00D70360">
        <w:rPr>
          <w:rFonts w:ascii="Calibri" w:hAnsi="Calibri"/>
          <w:sz w:val="18"/>
        </w:rPr>
        <w:lastRenderedPageBreak/>
        <w:t xml:space="preserve">Two Variable Risk </w:t>
      </w:r>
      <w:proofErr w:type="gramStart"/>
      <w:r w:rsidRPr="00D70360">
        <w:rPr>
          <w:rFonts w:ascii="Calibri" w:hAnsi="Calibri"/>
          <w:sz w:val="18"/>
        </w:rPr>
        <w:t>Matrix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7"/>
        <w:gridCol w:w="1320"/>
        <w:gridCol w:w="3407"/>
        <w:gridCol w:w="2364"/>
      </w:tblGrid>
      <w:tr w:rsidR="00462ED8" w:rsidRPr="00D70360" w:rsidTr="00BF523C"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(1) Definitions of likelihood labels</w:t>
            </w:r>
          </w:p>
        </w:tc>
      </w:tr>
      <w:tr w:rsidR="00462ED8" w:rsidRPr="00D70360" w:rsidTr="00BF523C"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Level</w:t>
            </w:r>
          </w:p>
        </w:tc>
        <w:tc>
          <w:tcPr>
            <w:tcW w:w="70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Likelihood (Probability)</w:t>
            </w:r>
          </w:p>
        </w:tc>
      </w:tr>
      <w:tr w:rsidR="00462ED8" w:rsidRPr="00D70360" w:rsidTr="00BF523C">
        <w:tc>
          <w:tcPr>
            <w:tcW w:w="774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62ED8" w:rsidRPr="00D70360" w:rsidRDefault="00462ED8" w:rsidP="00BF523C">
            <w:pPr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Descriptor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Description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Expected to occur</w:t>
            </w:r>
          </w:p>
        </w:tc>
      </w:tr>
      <w:tr w:rsidR="00462ED8" w:rsidRPr="00D70360" w:rsidTr="00BF523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Almost certain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The event will occur on an annual basis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Once a year or more </w:t>
            </w:r>
          </w:p>
        </w:tc>
      </w:tr>
      <w:tr w:rsidR="00462ED8" w:rsidRPr="00D70360" w:rsidTr="00BF523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Likely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The event has occurred several times or more in your career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Once every three years</w:t>
            </w:r>
          </w:p>
        </w:tc>
      </w:tr>
      <w:tr w:rsidR="00462ED8" w:rsidRPr="00D70360" w:rsidTr="00BF523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Possible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The event might occur once in your career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Once every 10 years</w:t>
            </w:r>
          </w:p>
        </w:tc>
      </w:tr>
      <w:tr w:rsidR="00462ED8" w:rsidRPr="00D70360" w:rsidTr="00BF523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Unlikely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The event does occur somewhere from time to time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Once every 30 years</w:t>
            </w:r>
          </w:p>
        </w:tc>
      </w:tr>
      <w:tr w:rsidR="00462ED8" w:rsidRPr="00D70360" w:rsidTr="00BF523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Rare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Heard of something like the event occurring elsewhere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Once every 100 years</w:t>
            </w:r>
          </w:p>
        </w:tc>
      </w:tr>
    </w:tbl>
    <w:p w:rsidR="00462ED8" w:rsidRPr="00D70360" w:rsidRDefault="00462ED8" w:rsidP="00462ED8">
      <w:pPr>
        <w:pStyle w:val="verysmallspacer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5990"/>
      </w:tblGrid>
      <w:tr w:rsidR="00462ED8" w:rsidRPr="00D70360" w:rsidTr="00BF523C"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(2) Definitions of consequence labels</w:t>
            </w:r>
          </w:p>
        </w:tc>
      </w:tr>
      <w:tr w:rsidR="00462ED8" w:rsidRPr="00D70360" w:rsidTr="00BF523C">
        <w:trPr>
          <w:trHeight w:val="342"/>
        </w:trPr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Severity level</w:t>
            </w:r>
          </w:p>
        </w:tc>
        <w:tc>
          <w:tcPr>
            <w:tcW w:w="5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Consequences</w:t>
            </w:r>
          </w:p>
        </w:tc>
      </w:tr>
      <w:tr w:rsidR="00462ED8" w:rsidRPr="00D70360" w:rsidTr="00BF523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V  Catastrophe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One or more fatalities and/or severe irreversible disability to one or more people</w:t>
            </w:r>
          </w:p>
        </w:tc>
      </w:tr>
      <w:tr w:rsidR="00462ED8" w:rsidRPr="00D70360" w:rsidTr="00BF523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IV  Major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Extensive injury or impairment to one or more persons</w:t>
            </w:r>
          </w:p>
        </w:tc>
      </w:tr>
      <w:tr w:rsidR="00462ED8" w:rsidRPr="00D70360" w:rsidTr="00BF523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III  Moderate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Short term disability to one or more persons</w:t>
            </w:r>
          </w:p>
        </w:tc>
      </w:tr>
      <w:tr w:rsidR="00462ED8" w:rsidRPr="00D70360" w:rsidTr="00BF523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II  Insignificant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Medical treatment and/or lost injury time &lt;2 weeks</w:t>
            </w:r>
          </w:p>
        </w:tc>
      </w:tr>
      <w:tr w:rsidR="00462ED8" w:rsidRPr="00D70360" w:rsidTr="00BF523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I  Negligible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First aid treatment or no treatment required</w:t>
            </w:r>
          </w:p>
        </w:tc>
      </w:tr>
    </w:tbl>
    <w:p w:rsidR="00462ED8" w:rsidRPr="00D70360" w:rsidRDefault="00462ED8" w:rsidP="00462ED8">
      <w:pPr>
        <w:pStyle w:val="verysmallspacer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9"/>
        <w:gridCol w:w="1332"/>
        <w:gridCol w:w="1332"/>
        <w:gridCol w:w="1332"/>
        <w:gridCol w:w="1332"/>
        <w:gridCol w:w="1411"/>
      </w:tblGrid>
      <w:tr w:rsidR="00462ED8" w:rsidRPr="00D70360" w:rsidTr="00BF523C">
        <w:tc>
          <w:tcPr>
            <w:tcW w:w="457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(3) Risk rating matrix</w:t>
            </w:r>
          </w:p>
        </w:tc>
      </w:tr>
      <w:tr w:rsidR="00462ED8" w:rsidRPr="00D70360" w:rsidTr="00BF523C">
        <w:tc>
          <w:tcPr>
            <w:tcW w:w="5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Likelihood</w:t>
            </w:r>
          </w:p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label</w:t>
            </w:r>
          </w:p>
        </w:tc>
        <w:tc>
          <w:tcPr>
            <w:tcW w:w="398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Consequence label</w:t>
            </w:r>
          </w:p>
        </w:tc>
      </w:tr>
      <w:tr w:rsidR="00462ED8" w:rsidRPr="00D70360" w:rsidTr="00BF523C">
        <w:tc>
          <w:tcPr>
            <w:tcW w:w="457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62ED8" w:rsidRPr="00D70360" w:rsidRDefault="00462ED8" w:rsidP="00BF523C">
            <w:pPr>
              <w:rPr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II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III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IV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V</w:t>
            </w:r>
          </w:p>
        </w:tc>
      </w:tr>
      <w:tr w:rsidR="00462ED8" w:rsidRPr="00D70360" w:rsidTr="00BF523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High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High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Very high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Very high</w:t>
            </w:r>
          </w:p>
        </w:tc>
      </w:tr>
      <w:tr w:rsidR="00462ED8" w:rsidRPr="00D70360" w:rsidTr="00BF523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B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High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High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Very high</w:t>
            </w:r>
          </w:p>
        </w:tc>
      </w:tr>
      <w:tr w:rsidR="00462ED8" w:rsidRPr="00D70360" w:rsidTr="00BF523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C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High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High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High</w:t>
            </w:r>
          </w:p>
        </w:tc>
      </w:tr>
      <w:tr w:rsidR="00462ED8" w:rsidRPr="00D70360" w:rsidTr="00BF523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D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Medium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High</w:t>
            </w:r>
          </w:p>
        </w:tc>
      </w:tr>
      <w:tr w:rsidR="00462ED8" w:rsidRPr="00D70360" w:rsidTr="00BF523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Medium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High</w:t>
            </w:r>
          </w:p>
        </w:tc>
      </w:tr>
    </w:tbl>
    <w:p w:rsidR="00462ED8" w:rsidRPr="00D70360" w:rsidRDefault="00462ED8" w:rsidP="00462ED8">
      <w:pPr>
        <w:pStyle w:val="Columnheading"/>
        <w:rPr>
          <w:rFonts w:ascii="Calibri" w:hAnsi="Calibri"/>
          <w:sz w:val="18"/>
        </w:rPr>
      </w:pPr>
      <w:r w:rsidRPr="00D70360">
        <w:rPr>
          <w:rFonts w:ascii="Calibri" w:hAnsi="Calibri"/>
          <w:sz w:val="18"/>
        </w:rPr>
        <w:br w:type="column"/>
      </w:r>
      <w:r w:rsidRPr="00D70360">
        <w:rPr>
          <w:rFonts w:ascii="Calibri" w:hAnsi="Calibri"/>
          <w:sz w:val="18"/>
        </w:rPr>
        <w:lastRenderedPageBreak/>
        <w:t xml:space="preserve">Three Variable Risk </w:t>
      </w:r>
      <w:proofErr w:type="gramStart"/>
      <w:r w:rsidRPr="00D70360">
        <w:rPr>
          <w:rFonts w:ascii="Calibri" w:hAnsi="Calibri"/>
          <w:sz w:val="18"/>
        </w:rPr>
        <w:t>Calculator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73"/>
        <w:gridCol w:w="1575"/>
      </w:tblGrid>
      <w:tr w:rsidR="00462ED8" w:rsidRPr="00D70360" w:rsidTr="00BF523C"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(1) Definitions of exposure variables</w:t>
            </w:r>
          </w:p>
        </w:tc>
      </w:tr>
      <w:tr w:rsidR="00462ED8" w:rsidRPr="00D70360" w:rsidTr="00BF523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Exposure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</w:t>
            </w:r>
          </w:p>
        </w:tc>
      </w:tr>
      <w:tr w:rsidR="00462ED8" w:rsidRPr="00D70360" w:rsidTr="00BF523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Continuously or many times daily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10</w:t>
            </w:r>
          </w:p>
        </w:tc>
      </w:tr>
      <w:tr w:rsidR="00462ED8" w:rsidRPr="00D70360" w:rsidTr="00BF523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Frequently: Approximately once daily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6</w:t>
            </w:r>
          </w:p>
        </w:tc>
      </w:tr>
      <w:tr w:rsidR="00462ED8" w:rsidRPr="00D70360" w:rsidTr="00BF523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Occasionally: Once a week to once a month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3</w:t>
            </w:r>
          </w:p>
        </w:tc>
      </w:tr>
      <w:tr w:rsidR="00462ED8" w:rsidRPr="00D70360" w:rsidTr="00BF523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Infrequently: Once a month to once a year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2</w:t>
            </w:r>
          </w:p>
        </w:tc>
      </w:tr>
      <w:tr w:rsidR="00462ED8" w:rsidRPr="00D70360" w:rsidTr="00BF523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Rarely: Has been known to occur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1</w:t>
            </w:r>
          </w:p>
        </w:tc>
      </w:tr>
      <w:tr w:rsidR="00462ED8" w:rsidRPr="00D70360" w:rsidTr="00BF523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Very rarely: Not known to have occurred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0.5</w:t>
            </w:r>
          </w:p>
        </w:tc>
      </w:tr>
    </w:tbl>
    <w:p w:rsidR="00462ED8" w:rsidRPr="00D70360" w:rsidRDefault="00462ED8" w:rsidP="00462ED8">
      <w:pPr>
        <w:pStyle w:val="verysmallspacer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73"/>
        <w:gridCol w:w="1575"/>
      </w:tblGrid>
      <w:tr w:rsidR="00462ED8" w:rsidRPr="00D70360" w:rsidTr="00BF523C"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(</w:t>
            </w:r>
            <w:r w:rsidRPr="00D70360">
              <w:rPr>
                <w:rStyle w:val="tableheadinglevel2Char"/>
                <w:rFonts w:ascii="Calibri" w:hAnsi="Calibri"/>
                <w:sz w:val="18"/>
              </w:rPr>
              <w:t>2) Definitions of likelihood variables</w:t>
            </w:r>
          </w:p>
        </w:tc>
      </w:tr>
      <w:tr w:rsidR="00462ED8" w:rsidRPr="00D70360" w:rsidTr="00BF523C">
        <w:tc>
          <w:tcPr>
            <w:tcW w:w="6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Likelihood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</w:t>
            </w:r>
          </w:p>
        </w:tc>
      </w:tr>
      <w:tr w:rsidR="00462ED8" w:rsidRPr="00D70360" w:rsidTr="00BF523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Almost certain: The most likely outcome if the event occurs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10</w:t>
            </w:r>
          </w:p>
        </w:tc>
      </w:tr>
      <w:tr w:rsidR="00462ED8" w:rsidRPr="00D70360" w:rsidTr="00BF523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Likely: Not unusual, perhaps 50-50 chance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6</w:t>
            </w:r>
          </w:p>
        </w:tc>
      </w:tr>
      <w:tr w:rsidR="00462ED8" w:rsidRPr="00D70360" w:rsidTr="00BF523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Unusual but possible: (e.g. 1 in 10)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3</w:t>
            </w:r>
          </w:p>
        </w:tc>
      </w:tr>
      <w:tr w:rsidR="00462ED8" w:rsidRPr="00D70360" w:rsidTr="00BF523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Remotely possible: A possible coincidence (e.g. 1 in 100)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1</w:t>
            </w:r>
          </w:p>
        </w:tc>
      </w:tr>
      <w:tr w:rsidR="00462ED8" w:rsidRPr="00D70360" w:rsidTr="00BF523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Conceivable: Has never happened in years of exposure, but possible (eg 1 in 1,000)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0.5</w:t>
            </w:r>
          </w:p>
        </w:tc>
      </w:tr>
      <w:tr w:rsidR="00462ED8" w:rsidRPr="00D70360" w:rsidTr="00BF523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Practically impossible: Not to knowledge ever happened anywhere (e.g. 1 in 10,000)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0. 1</w:t>
            </w:r>
          </w:p>
        </w:tc>
      </w:tr>
    </w:tbl>
    <w:p w:rsidR="00462ED8" w:rsidRPr="00D70360" w:rsidRDefault="00462ED8" w:rsidP="00462ED8">
      <w:pPr>
        <w:pStyle w:val="verysmallspacer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73"/>
        <w:gridCol w:w="1575"/>
      </w:tblGrid>
      <w:tr w:rsidR="00462ED8" w:rsidRPr="00D70360" w:rsidTr="00BF523C"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(3) Definitions of consequence variables</w:t>
            </w:r>
          </w:p>
        </w:tc>
      </w:tr>
      <w:tr w:rsidR="00462ED8" w:rsidRPr="00D70360" w:rsidTr="00BF523C">
        <w:tc>
          <w:tcPr>
            <w:tcW w:w="6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Consequences 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C</w:t>
            </w:r>
          </w:p>
        </w:tc>
      </w:tr>
      <w:tr w:rsidR="00462ED8" w:rsidRPr="00D70360" w:rsidTr="00BF523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Catastrophe: Multiple fatalities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100</w:t>
            </w:r>
          </w:p>
        </w:tc>
      </w:tr>
      <w:tr w:rsidR="00462ED8" w:rsidRPr="00D70360" w:rsidTr="00BF523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Disaster: Fatality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50</w:t>
            </w:r>
          </w:p>
        </w:tc>
      </w:tr>
      <w:tr w:rsidR="00462ED8" w:rsidRPr="00D70360" w:rsidTr="00BF523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Very serious: Permanent disability/ill health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25</w:t>
            </w:r>
          </w:p>
        </w:tc>
      </w:tr>
      <w:tr w:rsidR="00462ED8" w:rsidRPr="00D70360" w:rsidTr="00BF523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Serious: Non-permanent injury or ill health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15</w:t>
            </w:r>
          </w:p>
        </w:tc>
      </w:tr>
      <w:tr w:rsidR="00462ED8" w:rsidRPr="00D70360" w:rsidTr="00BF523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Important: Medical attention neede</w:t>
            </w:r>
            <w:r w:rsidR="00A16CAA">
              <w:rPr>
                <w:rFonts w:ascii="Calibri" w:hAnsi="Calibri"/>
                <w:sz w:val="18"/>
              </w:rPr>
              <w:t>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5</w:t>
            </w:r>
          </w:p>
        </w:tc>
      </w:tr>
      <w:tr w:rsidR="00462ED8" w:rsidRPr="00D70360" w:rsidTr="00BF523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Noticeable: Minor cuts and bruises or sickness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1</w:t>
            </w:r>
          </w:p>
        </w:tc>
      </w:tr>
    </w:tbl>
    <w:p w:rsidR="00462ED8" w:rsidRPr="00D70360" w:rsidRDefault="00462ED8" w:rsidP="00462ED8">
      <w:pPr>
        <w:pStyle w:val="verysmallspacer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57"/>
        <w:gridCol w:w="4091"/>
      </w:tblGrid>
      <w:tr w:rsidR="00462ED8" w:rsidRPr="00D70360" w:rsidTr="00BF523C"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(4) Risk score calculator</w:t>
            </w:r>
          </w:p>
        </w:tc>
      </w:tr>
      <w:tr w:rsidR="00462ED8" w:rsidRPr="00D70360" w:rsidTr="00BF523C">
        <w:trPr>
          <w:trHeight w:val="322"/>
        </w:trPr>
        <w:tc>
          <w:tcPr>
            <w:tcW w:w="77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Risk Score = E x L x C</w:t>
            </w:r>
          </w:p>
        </w:tc>
      </w:tr>
      <w:tr w:rsidR="00462ED8" w:rsidRPr="00D70360" w:rsidTr="00BF523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Risk score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Risk rating</w:t>
            </w:r>
          </w:p>
        </w:tc>
      </w:tr>
      <w:tr w:rsidR="00462ED8" w:rsidRPr="00D70360" w:rsidTr="00BF523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&gt; 600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Very high</w:t>
            </w:r>
          </w:p>
        </w:tc>
      </w:tr>
      <w:tr w:rsidR="00462ED8" w:rsidRPr="00D70360" w:rsidTr="00BF523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300 - 599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High</w:t>
            </w:r>
          </w:p>
        </w:tc>
      </w:tr>
      <w:tr w:rsidR="00462ED8" w:rsidRPr="00D70360" w:rsidTr="00BF523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90 - 299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Medium</w:t>
            </w:r>
          </w:p>
        </w:tc>
      </w:tr>
      <w:tr w:rsidR="00462ED8" w:rsidRPr="00D70360" w:rsidTr="00BF523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&lt; 90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62ED8" w:rsidRPr="00D70360" w:rsidRDefault="00462ED8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Low</w:t>
            </w:r>
          </w:p>
        </w:tc>
      </w:tr>
    </w:tbl>
    <w:p w:rsidR="00462ED8" w:rsidRPr="00D70360" w:rsidRDefault="00462ED8" w:rsidP="00462ED8">
      <w:pPr>
        <w:sectPr w:rsidR="00462ED8" w:rsidRPr="00D70360">
          <w:type w:val="continuous"/>
          <w:pgSz w:w="16840" w:h="11907" w:orient="landscape"/>
          <w:pgMar w:top="284" w:right="397" w:bottom="284" w:left="454" w:header="567" w:footer="397" w:gutter="0"/>
          <w:cols w:num="2" w:sep="1" w:space="720"/>
        </w:sectPr>
      </w:pPr>
    </w:p>
    <w:p w:rsidR="00E373F7" w:rsidRPr="00A82D15" w:rsidRDefault="00E373F7" w:rsidP="00A82D15">
      <w:pPr>
        <w:rPr>
          <w:sz w:val="18"/>
          <w:szCs w:val="18"/>
        </w:rPr>
        <w:sectPr w:rsidR="00E373F7" w:rsidRPr="00A82D15" w:rsidSect="00462ED8">
          <w:type w:val="continuous"/>
          <w:pgSz w:w="16840" w:h="11907" w:orient="landscape" w:code="9"/>
          <w:pgMar w:top="284" w:right="397" w:bottom="284" w:left="454" w:header="567" w:footer="397" w:gutter="0"/>
          <w:cols w:num="2" w:sep="1" w:space="72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6"/>
        <w:gridCol w:w="5019"/>
      </w:tblGrid>
      <w:tr w:rsidR="0070189A" w:rsidRPr="00BF523C" w:rsidTr="00A82D15">
        <w:tc>
          <w:tcPr>
            <w:tcW w:w="16205" w:type="dxa"/>
            <w:gridSpan w:val="2"/>
            <w:shd w:val="clear" w:color="auto" w:fill="003469"/>
          </w:tcPr>
          <w:p w:rsidR="0070189A" w:rsidRPr="00BF523C" w:rsidRDefault="0070189A" w:rsidP="00A82D15">
            <w:pPr>
              <w:pStyle w:val="tableheadinglevel1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lastRenderedPageBreak/>
              <w:br w:type="page"/>
              <w:t>STEP 3 – review chemical process</w:t>
            </w:r>
          </w:p>
        </w:tc>
      </w:tr>
      <w:tr w:rsidR="0070189A" w:rsidRPr="00BF523C" w:rsidTr="00963E11">
        <w:trPr>
          <w:trHeight w:val="2299"/>
        </w:trPr>
        <w:tc>
          <w:tcPr>
            <w:tcW w:w="11186" w:type="dxa"/>
          </w:tcPr>
          <w:p w:rsidR="0070189A" w:rsidRPr="00BF523C" w:rsidRDefault="0070189A" w:rsidP="00CE4680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For each stage of the chemical </w:t>
            </w:r>
            <w:r w:rsidR="006A36D4" w:rsidRPr="00BF523C">
              <w:rPr>
                <w:rFonts w:ascii="Calibri" w:hAnsi="Calibri"/>
                <w:sz w:val="18"/>
              </w:rPr>
              <w:t>risk assessment</w:t>
            </w:r>
            <w:r w:rsidRPr="00BF523C">
              <w:rPr>
                <w:rFonts w:ascii="Calibri" w:hAnsi="Calibri"/>
                <w:sz w:val="18"/>
              </w:rPr>
              <w:t>:</w:t>
            </w:r>
          </w:p>
          <w:p w:rsidR="0070189A" w:rsidRPr="00BF523C" w:rsidRDefault="0075697F" w:rsidP="00CE4680">
            <w:pPr>
              <w:pStyle w:val="tabletext"/>
              <w:numPr>
                <w:ilvl w:val="0"/>
                <w:numId w:val="5"/>
              </w:numPr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b/>
                <w:color w:val="404040"/>
                <w:sz w:val="18"/>
              </w:rPr>
              <w:t>Review the prompts/examples</w:t>
            </w:r>
            <w:r w:rsidRPr="00106E57">
              <w:rPr>
                <w:rFonts w:ascii="Calibri" w:hAnsi="Calibri"/>
                <w:color w:val="404040"/>
                <w:sz w:val="18"/>
              </w:rPr>
              <w:t xml:space="preserve"> for each </w:t>
            </w:r>
            <w:r w:rsidR="0070189A" w:rsidRPr="00BF523C">
              <w:rPr>
                <w:rFonts w:ascii="Calibri" w:hAnsi="Calibri"/>
                <w:sz w:val="18"/>
              </w:rPr>
              <w:t xml:space="preserve">route of exposure for each category; </w:t>
            </w:r>
          </w:p>
          <w:p w:rsidR="00462ED8" w:rsidRDefault="00462ED8" w:rsidP="00CE4680">
            <w:pPr>
              <w:pStyle w:val="tabletext"/>
              <w:numPr>
                <w:ilvl w:val="0"/>
                <w:numId w:val="5"/>
              </w:numPr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Determine</w:t>
            </w:r>
            <w:r w:rsidRPr="00462ED8">
              <w:rPr>
                <w:rFonts w:ascii="Calibri" w:hAnsi="Calibri"/>
                <w:sz w:val="18"/>
              </w:rPr>
              <w:t xml:space="preserve"> and record a </w:t>
            </w:r>
            <w:r w:rsidRPr="00462ED8">
              <w:rPr>
                <w:rFonts w:ascii="Calibri" w:hAnsi="Calibri"/>
                <w:b/>
                <w:sz w:val="18"/>
              </w:rPr>
              <w:t>raw risk score</w:t>
            </w:r>
            <w:r w:rsidRPr="00462ED8">
              <w:rPr>
                <w:rFonts w:ascii="Calibri" w:hAnsi="Calibri"/>
                <w:sz w:val="18"/>
              </w:rPr>
              <w:t xml:space="preserve"> by referencing the two variable risk matrix or the three variable risk calculator;</w:t>
            </w:r>
          </w:p>
          <w:p w:rsidR="0075697F" w:rsidRPr="00BF523C" w:rsidRDefault="0075697F" w:rsidP="00CE4680">
            <w:pPr>
              <w:pStyle w:val="tabletex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</w:rPr>
            </w:pPr>
            <w:r w:rsidRPr="00BF523C">
              <w:rPr>
                <w:rFonts w:ascii="Calibri" w:hAnsi="Calibri"/>
                <w:color w:val="000000"/>
                <w:sz w:val="18"/>
              </w:rPr>
              <w:t xml:space="preserve">In the </w:t>
            </w:r>
            <w:r w:rsidRPr="00BF523C">
              <w:rPr>
                <w:rFonts w:ascii="Calibri" w:hAnsi="Calibri"/>
                <w:b/>
                <w:color w:val="000000"/>
                <w:sz w:val="18"/>
              </w:rPr>
              <w:t>comments</w:t>
            </w:r>
            <w:r w:rsidRPr="00BF523C">
              <w:rPr>
                <w:rFonts w:ascii="Calibri" w:hAnsi="Calibri"/>
                <w:color w:val="000000"/>
                <w:sz w:val="18"/>
              </w:rPr>
              <w:t xml:space="preserve"> box, describe the route of exposure and any other </w:t>
            </w:r>
            <w:r w:rsidR="00123AA2" w:rsidRPr="00BF523C">
              <w:rPr>
                <w:rFonts w:ascii="Calibri" w:hAnsi="Calibri"/>
                <w:color w:val="000000"/>
                <w:sz w:val="18"/>
              </w:rPr>
              <w:t>information</w:t>
            </w:r>
            <w:r w:rsidRPr="00BF523C">
              <w:rPr>
                <w:rFonts w:ascii="Calibri" w:hAnsi="Calibri"/>
                <w:color w:val="000000"/>
                <w:sz w:val="18"/>
              </w:rPr>
              <w:t xml:space="preserve"> (if applicable);</w:t>
            </w:r>
          </w:p>
          <w:p w:rsidR="00123AA2" w:rsidRPr="00123AA2" w:rsidRDefault="00123AA2" w:rsidP="00CE4680">
            <w:pPr>
              <w:pStyle w:val="tabletext"/>
              <w:numPr>
                <w:ilvl w:val="0"/>
                <w:numId w:val="5"/>
              </w:numPr>
              <w:rPr>
                <w:rFonts w:ascii="Calibri" w:hAnsi="Calibri"/>
                <w:sz w:val="18"/>
              </w:rPr>
            </w:pPr>
            <w:r w:rsidRPr="00123AA2">
              <w:rPr>
                <w:rFonts w:ascii="Calibri" w:hAnsi="Calibri"/>
                <w:sz w:val="18"/>
              </w:rPr>
              <w:t xml:space="preserve">Specify the risk </w:t>
            </w:r>
            <w:r w:rsidRPr="00123AA2">
              <w:rPr>
                <w:rFonts w:ascii="Calibri" w:hAnsi="Calibri"/>
                <w:b/>
                <w:sz w:val="18"/>
              </w:rPr>
              <w:t>control type</w:t>
            </w:r>
            <w:r w:rsidRPr="00123AA2">
              <w:rPr>
                <w:rFonts w:ascii="Calibri" w:hAnsi="Calibri"/>
                <w:sz w:val="18"/>
              </w:rPr>
              <w:t xml:space="preserve"> for each current or proposed risk control;</w:t>
            </w:r>
          </w:p>
          <w:p w:rsidR="0070189A" w:rsidRPr="00BF523C" w:rsidRDefault="0070189A" w:rsidP="00CE4680">
            <w:pPr>
              <w:pStyle w:val="tabletext"/>
              <w:numPr>
                <w:ilvl w:val="0"/>
                <w:numId w:val="5"/>
              </w:numPr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Provide a </w:t>
            </w:r>
            <w:r w:rsidRPr="00BF523C">
              <w:rPr>
                <w:rFonts w:ascii="Calibri" w:hAnsi="Calibri"/>
                <w:b/>
                <w:sz w:val="18"/>
              </w:rPr>
              <w:t>control description</w:t>
            </w:r>
            <w:r w:rsidRPr="00BF523C">
              <w:rPr>
                <w:rFonts w:ascii="Calibri" w:hAnsi="Calibri"/>
                <w:sz w:val="18"/>
              </w:rPr>
              <w:t xml:space="preserve"> for each current or proposed risk control;</w:t>
            </w:r>
          </w:p>
          <w:p w:rsidR="0070189A" w:rsidRPr="00BF523C" w:rsidRDefault="0070189A" w:rsidP="00CE4680">
            <w:pPr>
              <w:pStyle w:val="tabletext"/>
              <w:numPr>
                <w:ilvl w:val="0"/>
                <w:numId w:val="5"/>
              </w:numPr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Where </w:t>
            </w:r>
            <w:r w:rsidRPr="00BF523C">
              <w:rPr>
                <w:rFonts w:ascii="Calibri" w:hAnsi="Calibri"/>
                <w:b/>
                <w:sz w:val="18"/>
              </w:rPr>
              <w:t>proposed risk control(s)</w:t>
            </w:r>
            <w:r w:rsidRPr="00BF523C">
              <w:rPr>
                <w:rFonts w:ascii="Calibri" w:hAnsi="Calibri"/>
                <w:sz w:val="18"/>
              </w:rPr>
              <w:t xml:space="preserve"> have been identified complete </w:t>
            </w:r>
            <w:r w:rsidR="00123AA2" w:rsidRPr="00BF523C">
              <w:rPr>
                <w:rFonts w:ascii="Calibri" w:hAnsi="Calibri"/>
                <w:sz w:val="18"/>
              </w:rPr>
              <w:t xml:space="preserve">a </w:t>
            </w:r>
            <w:hyperlink r:id="rId11" w:history="1">
              <w:r w:rsidR="00123AA2" w:rsidRPr="00D65236">
                <w:rPr>
                  <w:rStyle w:val="Hyperlink"/>
                  <w:rFonts w:ascii="Calibri" w:hAnsi="Calibri"/>
                  <w:b/>
                  <w:sz w:val="18"/>
                </w:rPr>
                <w:t>Health &amp; Safety</w:t>
              </w:r>
              <w:r w:rsidRPr="00D65236">
                <w:rPr>
                  <w:rStyle w:val="Hyperlink"/>
                  <w:rFonts w:ascii="Calibri" w:hAnsi="Calibri"/>
                  <w:b/>
                  <w:sz w:val="18"/>
                </w:rPr>
                <w:t xml:space="preserve"> Action Plan</w:t>
              </w:r>
            </w:hyperlink>
            <w:r w:rsidRPr="00BF523C">
              <w:rPr>
                <w:rFonts w:ascii="Calibri" w:hAnsi="Calibri"/>
                <w:sz w:val="18"/>
              </w:rPr>
              <w:t>;</w:t>
            </w:r>
          </w:p>
          <w:p w:rsidR="0070189A" w:rsidRPr="00BF523C" w:rsidRDefault="0070189A" w:rsidP="00CE4680">
            <w:pPr>
              <w:pStyle w:val="tabletext"/>
              <w:numPr>
                <w:ilvl w:val="0"/>
                <w:numId w:val="5"/>
              </w:numPr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Determine the </w:t>
            </w:r>
            <w:r w:rsidRPr="00BF523C">
              <w:rPr>
                <w:rFonts w:ascii="Calibri" w:hAnsi="Calibri"/>
                <w:b/>
                <w:sz w:val="18"/>
              </w:rPr>
              <w:t>residual risk score</w:t>
            </w:r>
            <w:r w:rsidRPr="00BF523C">
              <w:rPr>
                <w:rFonts w:ascii="Calibri" w:hAnsi="Calibri"/>
                <w:sz w:val="18"/>
              </w:rPr>
              <w:t xml:space="preserve"> </w:t>
            </w:r>
            <w:r w:rsidR="00123AA2" w:rsidRPr="00BF523C">
              <w:rPr>
                <w:rFonts w:ascii="Calibri" w:hAnsi="Calibri"/>
                <w:sz w:val="18"/>
              </w:rPr>
              <w:t>referencing</w:t>
            </w:r>
            <w:r w:rsidRPr="00BF523C">
              <w:rPr>
                <w:rFonts w:ascii="Calibri" w:hAnsi="Calibri"/>
                <w:sz w:val="18"/>
              </w:rPr>
              <w:t xml:space="preserve"> the same two variable risk </w:t>
            </w:r>
            <w:proofErr w:type="gramStart"/>
            <w:r w:rsidRPr="00BF523C">
              <w:rPr>
                <w:rFonts w:ascii="Calibri" w:hAnsi="Calibri"/>
                <w:sz w:val="18"/>
              </w:rPr>
              <w:t>matrix</w:t>
            </w:r>
            <w:proofErr w:type="gramEnd"/>
            <w:r w:rsidRPr="00BF523C">
              <w:rPr>
                <w:rFonts w:ascii="Calibri" w:hAnsi="Calibri"/>
                <w:sz w:val="18"/>
              </w:rPr>
              <w:t xml:space="preserve"> or three variable risk calculator used to determine the raw risk score.</w:t>
            </w:r>
          </w:p>
        </w:tc>
        <w:tc>
          <w:tcPr>
            <w:tcW w:w="5019" w:type="dxa"/>
          </w:tcPr>
          <w:p w:rsidR="0070189A" w:rsidRPr="00BF523C" w:rsidRDefault="0070189A" w:rsidP="00CE4680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Hierarchy of Control (Control Type)</w:t>
            </w:r>
          </w:p>
          <w:p w:rsidR="0070189A" w:rsidRPr="00BF523C" w:rsidRDefault="0070189A" w:rsidP="00CE4680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El – Elimination</w:t>
            </w:r>
          </w:p>
          <w:p w:rsidR="0070189A" w:rsidRPr="00BF523C" w:rsidRDefault="0070189A" w:rsidP="00CE4680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S – Substitution</w:t>
            </w:r>
          </w:p>
          <w:p w:rsidR="0070189A" w:rsidRPr="00BF523C" w:rsidRDefault="0070189A" w:rsidP="00CE4680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En – Engineering</w:t>
            </w:r>
            <w:r w:rsidRPr="00BF523C">
              <w:rPr>
                <w:rFonts w:ascii="Calibri" w:hAnsi="Calibri"/>
                <w:sz w:val="18"/>
              </w:rPr>
              <w:tab/>
              <w:t>Is – Isolation</w:t>
            </w:r>
            <w:r w:rsidRPr="00BF523C">
              <w:rPr>
                <w:rFonts w:ascii="Calibri" w:hAnsi="Calibri"/>
                <w:sz w:val="18"/>
              </w:rPr>
              <w:tab/>
              <w:t>G – Guarding</w:t>
            </w:r>
          </w:p>
          <w:p w:rsidR="0070189A" w:rsidRPr="00BF523C" w:rsidRDefault="0070189A" w:rsidP="00CE4680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Sh – Shielding</w:t>
            </w:r>
          </w:p>
          <w:p w:rsidR="0070189A" w:rsidRPr="00BF523C" w:rsidRDefault="0070189A" w:rsidP="00CE4680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A – Administrative</w:t>
            </w:r>
            <w:r w:rsidRPr="00BF523C">
              <w:rPr>
                <w:rFonts w:ascii="Calibri" w:hAnsi="Calibri"/>
                <w:sz w:val="18"/>
              </w:rPr>
              <w:tab/>
              <w:t>T – Training</w:t>
            </w:r>
            <w:r w:rsidRPr="00BF523C">
              <w:rPr>
                <w:rFonts w:ascii="Calibri" w:hAnsi="Calibri"/>
                <w:sz w:val="18"/>
              </w:rPr>
              <w:tab/>
              <w:t>In – Inspection</w:t>
            </w:r>
          </w:p>
          <w:p w:rsidR="0070189A" w:rsidRPr="00BF523C" w:rsidRDefault="0070189A" w:rsidP="00CE4680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M – Monitoring</w:t>
            </w:r>
            <w:r w:rsidRPr="00BF523C">
              <w:rPr>
                <w:rFonts w:ascii="Calibri" w:hAnsi="Calibri"/>
                <w:sz w:val="18"/>
              </w:rPr>
              <w:tab/>
              <w:t>H – Health Monitoring</w:t>
            </w:r>
          </w:p>
          <w:p w:rsidR="0070189A" w:rsidRPr="00BF523C" w:rsidRDefault="0070189A" w:rsidP="00CE4680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P – PPE</w:t>
            </w:r>
          </w:p>
          <w:p w:rsidR="0070189A" w:rsidRPr="00BF523C" w:rsidRDefault="0070189A" w:rsidP="00CE4680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For information devising appropriate controls, refer to:  </w:t>
            </w:r>
            <w:hyperlink r:id="rId12" w:history="1">
              <w:r w:rsidR="00A778B2">
                <w:rPr>
                  <w:rStyle w:val="Hyperlink"/>
                  <w:rFonts w:ascii="Calibri" w:hAnsi="Calibri"/>
                  <w:sz w:val="18"/>
                </w:rPr>
                <w:t>Guide to Chemical Risk Hierarchy of Control</w:t>
              </w:r>
            </w:hyperlink>
            <w:r w:rsidRPr="00BF523C">
              <w:rPr>
                <w:rFonts w:ascii="Calibri" w:hAnsi="Calibri"/>
                <w:sz w:val="18"/>
              </w:rPr>
              <w:t>.</w:t>
            </w:r>
          </w:p>
        </w:tc>
      </w:tr>
    </w:tbl>
    <w:p w:rsidR="0070189A" w:rsidRPr="00CE4680" w:rsidRDefault="0070189A" w:rsidP="00A82D15">
      <w:pPr>
        <w:pStyle w:val="verysmallspacer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134"/>
        <w:gridCol w:w="4185"/>
        <w:gridCol w:w="1344"/>
        <w:gridCol w:w="4394"/>
        <w:gridCol w:w="1071"/>
      </w:tblGrid>
      <w:tr w:rsidR="00123AA2" w:rsidRPr="00BF523C" w:rsidTr="00BF523C">
        <w:trPr>
          <w:trHeight w:val="278"/>
          <w:tblHeader/>
        </w:trPr>
        <w:tc>
          <w:tcPr>
            <w:tcW w:w="4077" w:type="dxa"/>
            <w:shd w:val="clear" w:color="auto" w:fill="B8CCE4"/>
          </w:tcPr>
          <w:p w:rsidR="00123AA2" w:rsidRPr="00BF523C" w:rsidRDefault="00123AA2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Category</w:t>
            </w:r>
          </w:p>
        </w:tc>
        <w:tc>
          <w:tcPr>
            <w:tcW w:w="1134" w:type="dxa"/>
            <w:shd w:val="clear" w:color="auto" w:fill="B8CCE4"/>
          </w:tcPr>
          <w:p w:rsidR="00123AA2" w:rsidRPr="00BF523C" w:rsidRDefault="00123AA2" w:rsidP="00123AA2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Raw </w:t>
            </w:r>
            <w:r w:rsidRPr="00BF523C">
              <w:rPr>
                <w:rFonts w:ascii="Calibri" w:hAnsi="Calibri"/>
                <w:sz w:val="18"/>
              </w:rPr>
              <w:br/>
              <w:t>Risk Score</w:t>
            </w:r>
          </w:p>
        </w:tc>
        <w:tc>
          <w:tcPr>
            <w:tcW w:w="4185" w:type="dxa"/>
            <w:shd w:val="clear" w:color="auto" w:fill="B8CCE4"/>
          </w:tcPr>
          <w:p w:rsidR="00123AA2" w:rsidRPr="00BF523C" w:rsidRDefault="00123AA2" w:rsidP="00123AA2">
            <w:pPr>
              <w:pStyle w:val="tableheadinglevel2"/>
              <w:rPr>
                <w:rFonts w:ascii="Calibri" w:hAnsi="Calibri"/>
                <w:sz w:val="18"/>
              </w:rPr>
            </w:pPr>
            <w:r w:rsidRPr="00123AA2">
              <w:rPr>
                <w:rFonts w:ascii="Calibri" w:hAnsi="Calibri"/>
                <w:color w:val="000000"/>
                <w:sz w:val="18"/>
              </w:rPr>
              <w:t>Comments (when/where the exposure is present)</w:t>
            </w:r>
          </w:p>
        </w:tc>
        <w:tc>
          <w:tcPr>
            <w:tcW w:w="1344" w:type="dxa"/>
            <w:shd w:val="clear" w:color="auto" w:fill="B8CCE4"/>
          </w:tcPr>
          <w:p w:rsidR="00123AA2" w:rsidRPr="00BF523C" w:rsidRDefault="00123AA2" w:rsidP="00123AA2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Control Type</w:t>
            </w:r>
          </w:p>
        </w:tc>
        <w:tc>
          <w:tcPr>
            <w:tcW w:w="4394" w:type="dxa"/>
            <w:shd w:val="clear" w:color="auto" w:fill="B8CCE4"/>
          </w:tcPr>
          <w:p w:rsidR="00123AA2" w:rsidRPr="00BF523C" w:rsidRDefault="00123AA2" w:rsidP="00CE4680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Control Description</w:t>
            </w:r>
            <w:r w:rsidR="00CE4680" w:rsidRPr="00BF523C">
              <w:rPr>
                <w:rFonts w:ascii="Calibri" w:hAnsi="Calibri"/>
                <w:sz w:val="18"/>
              </w:rPr>
              <w:br/>
              <w:t>(Current and Proposed)</w:t>
            </w:r>
          </w:p>
        </w:tc>
        <w:tc>
          <w:tcPr>
            <w:tcW w:w="1071" w:type="dxa"/>
            <w:shd w:val="clear" w:color="auto" w:fill="B8CCE4"/>
          </w:tcPr>
          <w:p w:rsidR="00123AA2" w:rsidRPr="00BF523C" w:rsidRDefault="00123AA2" w:rsidP="00123AA2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Residual Risk Score</w:t>
            </w:r>
          </w:p>
        </w:tc>
      </w:tr>
      <w:tr w:rsidR="00123AA2" w:rsidRPr="00BF523C" w:rsidTr="00BF523C">
        <w:trPr>
          <w:trHeight w:val="278"/>
        </w:trPr>
        <w:tc>
          <w:tcPr>
            <w:tcW w:w="4077" w:type="dxa"/>
            <w:shd w:val="clear" w:color="auto" w:fill="B8CCE4"/>
          </w:tcPr>
          <w:p w:rsidR="00123AA2" w:rsidRPr="00BF523C" w:rsidRDefault="00123AA2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123AA2">
              <w:rPr>
                <w:rStyle w:val="tabletextChar"/>
                <w:rFonts w:ascii="Calibri" w:hAnsi="Calibri"/>
                <w:sz w:val="18"/>
              </w:rPr>
              <w:t>Storage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85" w:type="dxa"/>
            <w:vMerge w:val="restart"/>
            <w:shd w:val="clear" w:color="auto" w:fill="FFFFFF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344" w:type="dxa"/>
            <w:vMerge w:val="restart"/>
            <w:shd w:val="clear" w:color="auto" w:fill="FFFFFF"/>
          </w:tcPr>
          <w:p w:rsidR="00123AA2" w:rsidRPr="00BF523C" w:rsidRDefault="00123AA2" w:rsidP="0075697F">
            <w:pPr>
              <w:pStyle w:val="tabletext"/>
              <w:rPr>
                <w:rFonts w:ascii="Calibri" w:hAnsi="Calibri"/>
                <w:sz w:val="18"/>
              </w:rPr>
            </w:pPr>
            <w:r w:rsidRPr="0075697F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97F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75697F">
              <w:rPr>
                <w:rStyle w:val="tabletextChar"/>
                <w:rFonts w:ascii="Calibri" w:hAnsi="Calibri"/>
                <w:sz w:val="18"/>
              </w:rPr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123AA2" w:rsidRPr="00BF523C" w:rsidTr="00BF523C">
        <w:trPr>
          <w:trHeight w:val="1019"/>
        </w:trPr>
        <w:tc>
          <w:tcPr>
            <w:tcW w:w="4077" w:type="dxa"/>
            <w:shd w:val="clear" w:color="auto" w:fill="auto"/>
          </w:tcPr>
          <w:p w:rsidR="00123AA2" w:rsidRPr="00BF523C" w:rsidRDefault="00123AA2" w:rsidP="00462ED8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Inhalation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Skin (absorption</w:t>
            </w:r>
          </w:p>
          <w:p w:rsidR="00123AA2" w:rsidRPr="00BF523C" w:rsidRDefault="00123AA2" w:rsidP="00462ED8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Eye 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>Ingestion</w:t>
            </w:r>
          </w:p>
          <w:p w:rsidR="00CE4680" w:rsidRPr="00BF523C" w:rsidRDefault="00123AA2" w:rsidP="00CE4680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Injection</w:t>
            </w:r>
            <w:r w:rsidR="00CE4680" w:rsidRPr="00BF523C">
              <w:rPr>
                <w:rFonts w:ascii="Calibri" w:hAnsi="Calibri"/>
                <w:sz w:val="18"/>
              </w:rPr>
              <w:tab/>
            </w:r>
            <w:r w:rsidR="00CE4680" w:rsidRPr="00106E57">
              <w:rPr>
                <w:rFonts w:ascii="Calibri" w:hAnsi="Calibri"/>
                <w:color w:val="404040"/>
                <w:sz w:val="18"/>
              </w:rPr>
              <w:t>●</w:t>
            </w:r>
            <w:r w:rsidR="00CE4680">
              <w:rPr>
                <w:rFonts w:ascii="Calibri" w:hAnsi="Calibri"/>
                <w:color w:val="404040"/>
                <w:sz w:val="18"/>
              </w:rPr>
              <w:t xml:space="preserve"> </w:t>
            </w:r>
            <w:r w:rsidR="00CE4680" w:rsidRPr="00CE4680">
              <w:rPr>
                <w:rFonts w:ascii="Calibri" w:hAnsi="Calibri"/>
                <w:sz w:val="18"/>
              </w:rPr>
              <w:t xml:space="preserve"> Other</w:t>
            </w:r>
          </w:p>
        </w:tc>
        <w:tc>
          <w:tcPr>
            <w:tcW w:w="1134" w:type="dxa"/>
            <w:vMerge/>
            <w:shd w:val="clear" w:color="auto" w:fill="FFFFFF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18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</w:tr>
      <w:tr w:rsidR="00123AA2" w:rsidRPr="00BF523C" w:rsidTr="00BF523C">
        <w:trPr>
          <w:trHeight w:val="312"/>
        </w:trPr>
        <w:tc>
          <w:tcPr>
            <w:tcW w:w="4077" w:type="dxa"/>
            <w:shd w:val="clear" w:color="auto" w:fill="B8CCE4"/>
          </w:tcPr>
          <w:p w:rsidR="00123AA2" w:rsidRPr="00123AA2" w:rsidRDefault="00123AA2" w:rsidP="00123AA2">
            <w:pPr>
              <w:pStyle w:val="tableheadinglevel2"/>
              <w:rPr>
                <w:rStyle w:val="tabletextChar"/>
                <w:rFonts w:ascii="Calibri" w:hAnsi="Calibri"/>
                <w:sz w:val="18"/>
              </w:rPr>
            </w:pPr>
            <w:r w:rsidRPr="00123AA2">
              <w:rPr>
                <w:rStyle w:val="tabletextChar"/>
                <w:rFonts w:ascii="Calibri" w:hAnsi="Calibri"/>
                <w:sz w:val="18"/>
              </w:rPr>
              <w:t>Handling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85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23AA2" w:rsidRPr="00BF523C" w:rsidRDefault="00123AA2" w:rsidP="0075697F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75697F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97F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75697F">
              <w:rPr>
                <w:rStyle w:val="tabletextChar"/>
                <w:rFonts w:ascii="Calibri" w:hAnsi="Calibri"/>
                <w:sz w:val="18"/>
              </w:rPr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CE4680" w:rsidRPr="00BF523C" w:rsidTr="00CE4680">
        <w:trPr>
          <w:trHeight w:val="980"/>
        </w:trPr>
        <w:tc>
          <w:tcPr>
            <w:tcW w:w="4077" w:type="dxa"/>
            <w:shd w:val="clear" w:color="auto" w:fill="auto"/>
          </w:tcPr>
          <w:p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Inhalation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Skin (absorption</w:t>
            </w:r>
          </w:p>
          <w:p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Eye 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>Ingestion</w:t>
            </w:r>
          </w:p>
          <w:p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Injection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CE4680">
              <w:rPr>
                <w:rFonts w:ascii="Calibri" w:hAnsi="Calibri"/>
                <w:sz w:val="18"/>
              </w:rPr>
              <w:t xml:space="preserve"> Other</w:t>
            </w:r>
          </w:p>
        </w:tc>
        <w:tc>
          <w:tcPr>
            <w:tcW w:w="1134" w:type="dxa"/>
            <w:vMerge/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</w:tr>
      <w:tr w:rsidR="00123AA2" w:rsidRPr="00BF523C" w:rsidTr="00BF523C">
        <w:trPr>
          <w:trHeight w:val="312"/>
        </w:trPr>
        <w:tc>
          <w:tcPr>
            <w:tcW w:w="4077" w:type="dxa"/>
            <w:shd w:val="clear" w:color="auto" w:fill="B8CCE4"/>
          </w:tcPr>
          <w:p w:rsidR="00123AA2" w:rsidRPr="00BF523C" w:rsidRDefault="00123AA2" w:rsidP="00BF523C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b/>
                <w:sz w:val="18"/>
              </w:rPr>
              <w:t>Decanting/Mixing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85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23AA2" w:rsidRPr="00BF523C" w:rsidRDefault="00123AA2" w:rsidP="0075697F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75697F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97F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75697F">
              <w:rPr>
                <w:rStyle w:val="tabletextChar"/>
                <w:rFonts w:ascii="Calibri" w:hAnsi="Calibri"/>
                <w:sz w:val="18"/>
              </w:rPr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CE4680" w:rsidRPr="00BF523C" w:rsidTr="00CE4680">
        <w:trPr>
          <w:trHeight w:val="1042"/>
        </w:trPr>
        <w:tc>
          <w:tcPr>
            <w:tcW w:w="4077" w:type="dxa"/>
            <w:shd w:val="clear" w:color="auto" w:fill="auto"/>
          </w:tcPr>
          <w:p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Inhalation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Skin (absorption</w:t>
            </w:r>
          </w:p>
          <w:p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Eye 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>Ingestion</w:t>
            </w:r>
          </w:p>
          <w:p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Injection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CE4680">
              <w:rPr>
                <w:rFonts w:ascii="Calibri" w:hAnsi="Calibri"/>
                <w:sz w:val="18"/>
              </w:rPr>
              <w:t xml:space="preserve"> Other</w:t>
            </w:r>
          </w:p>
        </w:tc>
        <w:tc>
          <w:tcPr>
            <w:tcW w:w="1134" w:type="dxa"/>
            <w:vMerge/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</w:tr>
      <w:tr w:rsidR="00123AA2" w:rsidRPr="00BF523C" w:rsidTr="00BF523C">
        <w:trPr>
          <w:trHeight w:val="312"/>
        </w:trPr>
        <w:tc>
          <w:tcPr>
            <w:tcW w:w="4077" w:type="dxa"/>
            <w:shd w:val="clear" w:color="auto" w:fill="B8CCE4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</w:rPr>
            </w:pPr>
            <w:r w:rsidRPr="00462ED8">
              <w:rPr>
                <w:rStyle w:val="tabletextChar"/>
                <w:rFonts w:ascii="Calibri" w:hAnsi="Calibri"/>
                <w:b/>
                <w:sz w:val="18"/>
              </w:rPr>
              <w:t>Applying/Using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85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23AA2" w:rsidRPr="00BF523C" w:rsidRDefault="00123AA2" w:rsidP="0075697F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75697F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97F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75697F">
              <w:rPr>
                <w:rStyle w:val="tabletextChar"/>
                <w:rFonts w:ascii="Calibri" w:hAnsi="Calibri"/>
                <w:sz w:val="18"/>
              </w:rPr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CE4680" w:rsidRPr="00BF523C" w:rsidTr="00CE4680">
        <w:trPr>
          <w:trHeight w:val="1019"/>
        </w:trPr>
        <w:tc>
          <w:tcPr>
            <w:tcW w:w="4077" w:type="dxa"/>
            <w:shd w:val="clear" w:color="auto" w:fill="auto"/>
          </w:tcPr>
          <w:p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Inhalation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Skin (absorption</w:t>
            </w:r>
          </w:p>
          <w:p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Eye 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>Ingestion</w:t>
            </w:r>
          </w:p>
          <w:p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Injection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CE4680">
              <w:rPr>
                <w:rFonts w:ascii="Calibri" w:hAnsi="Calibri"/>
                <w:sz w:val="18"/>
              </w:rPr>
              <w:t xml:space="preserve"> Other</w:t>
            </w:r>
          </w:p>
        </w:tc>
        <w:tc>
          <w:tcPr>
            <w:tcW w:w="1134" w:type="dxa"/>
            <w:vMerge/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</w:tr>
      <w:tr w:rsidR="00123AA2" w:rsidRPr="00BF523C" w:rsidTr="00BF523C">
        <w:trPr>
          <w:trHeight w:val="312"/>
        </w:trPr>
        <w:tc>
          <w:tcPr>
            <w:tcW w:w="4077" w:type="dxa"/>
            <w:shd w:val="clear" w:color="auto" w:fill="B8CCE4"/>
          </w:tcPr>
          <w:p w:rsidR="00123AA2" w:rsidRPr="00106E57" w:rsidRDefault="00123AA2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color w:val="404040"/>
                <w:sz w:val="18"/>
              </w:rPr>
            </w:pPr>
            <w:r w:rsidRPr="0075697F">
              <w:rPr>
                <w:rStyle w:val="tabletextChar"/>
                <w:rFonts w:ascii="Calibri" w:hAnsi="Calibri"/>
                <w:b/>
                <w:sz w:val="18"/>
              </w:rPr>
              <w:t>Spill/Leak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85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23AA2" w:rsidRPr="00BF523C" w:rsidRDefault="00123AA2" w:rsidP="0075697F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75697F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97F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75697F">
              <w:rPr>
                <w:rStyle w:val="tabletextChar"/>
                <w:rFonts w:ascii="Calibri" w:hAnsi="Calibri"/>
                <w:sz w:val="18"/>
              </w:rPr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CE4680" w:rsidRPr="00BF523C" w:rsidTr="00BC5CE2">
        <w:trPr>
          <w:trHeight w:val="985"/>
        </w:trPr>
        <w:tc>
          <w:tcPr>
            <w:tcW w:w="4077" w:type="dxa"/>
            <w:shd w:val="clear" w:color="auto" w:fill="auto"/>
          </w:tcPr>
          <w:p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Inhalation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Skin (absorption</w:t>
            </w:r>
          </w:p>
          <w:p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Eye 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>Ingestion</w:t>
            </w:r>
          </w:p>
          <w:p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Injection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CE4680">
              <w:rPr>
                <w:rFonts w:ascii="Calibri" w:hAnsi="Calibri"/>
                <w:sz w:val="18"/>
              </w:rPr>
              <w:t xml:space="preserve"> Other</w:t>
            </w:r>
          </w:p>
        </w:tc>
        <w:tc>
          <w:tcPr>
            <w:tcW w:w="1134" w:type="dxa"/>
            <w:vMerge/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</w:tr>
      <w:tr w:rsidR="00123AA2" w:rsidRPr="00BF523C" w:rsidTr="00BF523C">
        <w:trPr>
          <w:trHeight w:val="336"/>
        </w:trPr>
        <w:tc>
          <w:tcPr>
            <w:tcW w:w="4077" w:type="dxa"/>
            <w:shd w:val="clear" w:color="auto" w:fill="B8CCE4"/>
          </w:tcPr>
          <w:p w:rsidR="00123AA2" w:rsidRPr="00106E57" w:rsidRDefault="00123AA2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color w:val="404040"/>
                <w:sz w:val="18"/>
              </w:rPr>
            </w:pPr>
            <w:r w:rsidRPr="0075697F">
              <w:rPr>
                <w:rStyle w:val="tabletextChar"/>
                <w:rFonts w:ascii="Calibri" w:hAnsi="Calibri"/>
                <w:b/>
                <w:sz w:val="18"/>
              </w:rPr>
              <w:lastRenderedPageBreak/>
              <w:t>Disposal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85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23AA2" w:rsidRPr="00BF523C" w:rsidRDefault="00123AA2" w:rsidP="0075697F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75697F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97F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75697F">
              <w:rPr>
                <w:rStyle w:val="tabletextChar"/>
                <w:rFonts w:ascii="Calibri" w:hAnsi="Calibri"/>
                <w:sz w:val="18"/>
              </w:rPr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CE4680" w:rsidRPr="00BF523C" w:rsidTr="00CE4680">
        <w:trPr>
          <w:trHeight w:val="988"/>
        </w:trPr>
        <w:tc>
          <w:tcPr>
            <w:tcW w:w="4077" w:type="dxa"/>
            <w:shd w:val="clear" w:color="auto" w:fill="auto"/>
          </w:tcPr>
          <w:p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Inhalation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Skin (absorption</w:t>
            </w:r>
          </w:p>
          <w:p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Eye 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>Ingestion</w:t>
            </w:r>
          </w:p>
          <w:p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Injection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CE4680">
              <w:rPr>
                <w:rFonts w:ascii="Calibri" w:hAnsi="Calibri"/>
                <w:sz w:val="18"/>
              </w:rPr>
              <w:t xml:space="preserve"> Other</w:t>
            </w:r>
          </w:p>
        </w:tc>
        <w:tc>
          <w:tcPr>
            <w:tcW w:w="1134" w:type="dxa"/>
            <w:vMerge/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185" w:type="dxa"/>
            <w:vMerge/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</w:tr>
    </w:tbl>
    <w:p w:rsidR="0070189A" w:rsidRPr="00CE4680" w:rsidRDefault="0070189A" w:rsidP="00A82D1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7"/>
        <w:gridCol w:w="3048"/>
        <w:gridCol w:w="4465"/>
        <w:gridCol w:w="3481"/>
      </w:tblGrid>
      <w:tr w:rsidR="00CE4680" w:rsidRPr="00CE4680" w:rsidTr="00BF523C">
        <w:trPr>
          <w:tblHeader/>
        </w:trPr>
        <w:tc>
          <w:tcPr>
            <w:tcW w:w="16205" w:type="dxa"/>
            <w:gridSpan w:val="5"/>
            <w:shd w:val="clear" w:color="auto" w:fill="003469"/>
            <w:vAlign w:val="center"/>
          </w:tcPr>
          <w:p w:rsidR="00CE4680" w:rsidRPr="00CE4680" w:rsidRDefault="00CE4680" w:rsidP="00BF523C">
            <w:pPr>
              <w:pStyle w:val="tableheadinglevel1"/>
              <w:rPr>
                <w:rFonts w:ascii="Calibri" w:hAnsi="Calibri"/>
                <w:sz w:val="18"/>
              </w:rPr>
            </w:pPr>
            <w:r w:rsidRPr="00CE4680">
              <w:rPr>
                <w:rFonts w:ascii="Calibri" w:hAnsi="Calibri"/>
                <w:sz w:val="18"/>
              </w:rPr>
              <w:t>STEP 4 – ImpleMEntation and consultation process</w:t>
            </w:r>
          </w:p>
        </w:tc>
      </w:tr>
      <w:tr w:rsidR="00CE4680" w:rsidRPr="00CE4680" w:rsidTr="00BF523C">
        <w:tc>
          <w:tcPr>
            <w:tcW w:w="16205" w:type="dxa"/>
            <w:gridSpan w:val="5"/>
          </w:tcPr>
          <w:p w:rsidR="00CE4680" w:rsidRPr="00CE4680" w:rsidRDefault="00CE4680" w:rsidP="00BF523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t>Determine the person responsible for reviewing and implementing the risk assessment including th</w:t>
            </w:r>
            <w:r>
              <w:rPr>
                <w:rFonts w:ascii="Calibri" w:hAnsi="Calibri"/>
                <w:color w:val="000000"/>
                <w:sz w:val="18"/>
              </w:rPr>
              <w:t>e identified controls.  Ensure a</w:t>
            </w:r>
            <w:r w:rsidRPr="00CE4680">
              <w:rPr>
                <w:rFonts w:ascii="Calibri" w:hAnsi="Calibri"/>
                <w:color w:val="000000"/>
                <w:sz w:val="18"/>
              </w:rPr>
              <w:t xml:space="preserve"> </w:t>
            </w:r>
            <w:hyperlink r:id="rId13" w:history="1">
              <w:r w:rsidRPr="00D65236">
                <w:rPr>
                  <w:rStyle w:val="Hyperlink"/>
                  <w:rFonts w:ascii="Calibri" w:hAnsi="Calibri"/>
                  <w:b/>
                  <w:sz w:val="18"/>
                </w:rPr>
                <w:t>Health &amp; Safety Action Plan</w:t>
              </w:r>
            </w:hyperlink>
            <w:r w:rsidRPr="00CE4680">
              <w:rPr>
                <w:rFonts w:ascii="Calibri" w:hAnsi="Calibri"/>
                <w:color w:val="000000"/>
                <w:sz w:val="18"/>
              </w:rPr>
              <w:t xml:space="preserve"> has been completed, reviewed and signed off where proposed controls have been identified.</w:t>
            </w:r>
          </w:p>
          <w:p w:rsidR="00CE4680" w:rsidRPr="00CE4680" w:rsidRDefault="00CE4680" w:rsidP="00BF523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t>Obtain the authorisation of the management representative.</w:t>
            </w:r>
          </w:p>
          <w:p w:rsidR="00CE4680" w:rsidRPr="00CE4680" w:rsidRDefault="00CE4680" w:rsidP="00BF523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t xml:space="preserve">Ensure the HSR (if applicable) has been consulted.  Ensure the employees undertaking the activity have been consulted. </w:t>
            </w:r>
          </w:p>
          <w:p w:rsidR="00CE4680" w:rsidRPr="00CE4680" w:rsidRDefault="00CE4680" w:rsidP="00BF523C">
            <w:pPr>
              <w:pStyle w:val="tabletext"/>
              <w:rPr>
                <w:rFonts w:ascii="Calibri" w:hAnsi="Calibri"/>
                <w:b/>
                <w:color w:val="000000"/>
                <w:sz w:val="18"/>
              </w:rPr>
            </w:pPr>
            <w:r w:rsidRPr="00CE4680">
              <w:rPr>
                <w:rFonts w:ascii="Calibri" w:hAnsi="Calibri"/>
                <w:b/>
                <w:color w:val="000000"/>
                <w:sz w:val="18"/>
              </w:rPr>
              <w:t>Record below the names of the persons consulted.</w:t>
            </w:r>
          </w:p>
        </w:tc>
      </w:tr>
      <w:tr w:rsidR="00CE4680" w:rsidRPr="00CE4680" w:rsidTr="00BF523C">
        <w:tc>
          <w:tcPr>
            <w:tcW w:w="3794" w:type="dxa"/>
          </w:tcPr>
          <w:p w:rsidR="00CE4680" w:rsidRPr="00CE4680" w:rsidRDefault="00D7534C" w:rsidP="00BF523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Research Group Leader</w:t>
            </w:r>
            <w:bookmarkStart w:id="7" w:name="_GoBack"/>
            <w:bookmarkEnd w:id="7"/>
          </w:p>
        </w:tc>
        <w:tc>
          <w:tcPr>
            <w:tcW w:w="4465" w:type="dxa"/>
            <w:gridSpan w:val="2"/>
          </w:tcPr>
          <w:p w:rsidR="00CE4680" w:rsidRPr="00CE4680" w:rsidRDefault="00CE4680" w:rsidP="00BF523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4680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CE4680">
              <w:rPr>
                <w:rFonts w:ascii="Calibri" w:hAnsi="Calibri"/>
                <w:color w:val="000000"/>
                <w:sz w:val="18"/>
              </w:rPr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:rsidR="00CE4680" w:rsidRPr="00CE4680" w:rsidRDefault="00CE4680" w:rsidP="00BF523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t>HSR/Employee representative</w:t>
            </w:r>
          </w:p>
        </w:tc>
        <w:tc>
          <w:tcPr>
            <w:tcW w:w="3481" w:type="dxa"/>
          </w:tcPr>
          <w:p w:rsidR="00CE4680" w:rsidRPr="00CE4680" w:rsidRDefault="00CE4680" w:rsidP="00BF523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E4680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CE4680">
              <w:rPr>
                <w:rFonts w:ascii="Calibri" w:hAnsi="Calibri"/>
                <w:color w:val="000000"/>
                <w:sz w:val="18"/>
              </w:rPr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CE4680" w:rsidRPr="00CE4680" w:rsidTr="00BF523C">
        <w:tc>
          <w:tcPr>
            <w:tcW w:w="3794" w:type="dxa"/>
          </w:tcPr>
          <w:p w:rsidR="00CE4680" w:rsidRPr="00CE4680" w:rsidRDefault="00CE4680" w:rsidP="00BF523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4465" w:type="dxa"/>
            <w:gridSpan w:val="2"/>
          </w:tcPr>
          <w:p w:rsidR="00CE4680" w:rsidRPr="00CE4680" w:rsidRDefault="00CE4680" w:rsidP="00BF523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4680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CE4680">
              <w:rPr>
                <w:rFonts w:ascii="Calibri" w:hAnsi="Calibri"/>
                <w:color w:val="000000"/>
                <w:sz w:val="18"/>
              </w:rPr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:rsidR="00CE4680" w:rsidRPr="00CE4680" w:rsidRDefault="00CE4680" w:rsidP="00BF523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3481" w:type="dxa"/>
          </w:tcPr>
          <w:p w:rsidR="00CE4680" w:rsidRPr="00CE4680" w:rsidRDefault="00CE4680" w:rsidP="00BF523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E4680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CE4680">
              <w:rPr>
                <w:rFonts w:ascii="Calibri" w:hAnsi="Calibri"/>
                <w:color w:val="000000"/>
                <w:sz w:val="18"/>
              </w:rPr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CE4680" w:rsidRPr="00CE4680" w:rsidTr="00BF523C">
        <w:tc>
          <w:tcPr>
            <w:tcW w:w="3794" w:type="dxa"/>
          </w:tcPr>
          <w:p w:rsidR="00CE4680" w:rsidRPr="00CE4680" w:rsidRDefault="00CE4680" w:rsidP="00BF523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4465" w:type="dxa"/>
            <w:gridSpan w:val="2"/>
          </w:tcPr>
          <w:p w:rsidR="00CE4680" w:rsidRPr="00CE4680" w:rsidRDefault="00CE4680" w:rsidP="00BF523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4680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CE4680">
              <w:rPr>
                <w:rFonts w:ascii="Calibri" w:hAnsi="Calibri"/>
                <w:color w:val="000000"/>
                <w:sz w:val="18"/>
              </w:rPr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:rsidR="00CE4680" w:rsidRPr="00CE4680" w:rsidRDefault="00CE4680" w:rsidP="00BF523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3481" w:type="dxa"/>
          </w:tcPr>
          <w:p w:rsidR="00CE4680" w:rsidRPr="00CE4680" w:rsidRDefault="00CE4680" w:rsidP="00BF523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E4680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CE4680">
              <w:rPr>
                <w:rFonts w:ascii="Calibri" w:hAnsi="Calibri"/>
                <w:color w:val="000000"/>
                <w:sz w:val="18"/>
              </w:rPr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CE4680" w:rsidRPr="00CE4680" w:rsidTr="00BF523C">
        <w:trPr>
          <w:trHeight w:val="238"/>
        </w:trPr>
        <w:tc>
          <w:tcPr>
            <w:tcW w:w="5211" w:type="dxa"/>
            <w:gridSpan w:val="2"/>
          </w:tcPr>
          <w:p w:rsidR="00CE4680" w:rsidRPr="00CE4680" w:rsidRDefault="00CE4680" w:rsidP="00BF523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t>Person Responsible for implementation or escalation</w:t>
            </w:r>
          </w:p>
        </w:tc>
        <w:tc>
          <w:tcPr>
            <w:tcW w:w="10994" w:type="dxa"/>
            <w:gridSpan w:val="3"/>
          </w:tcPr>
          <w:p w:rsidR="00CE4680" w:rsidRPr="00CE4680" w:rsidRDefault="00CE4680" w:rsidP="00BF523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4680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CE4680">
              <w:rPr>
                <w:rFonts w:ascii="Calibri" w:hAnsi="Calibri"/>
                <w:color w:val="000000"/>
                <w:sz w:val="18"/>
              </w:rPr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</w:tbl>
    <w:p w:rsidR="00E31B0D" w:rsidRPr="00CE4680" w:rsidRDefault="00E31B0D" w:rsidP="00A82D15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6205"/>
      </w:tblGrid>
      <w:tr w:rsidR="000E1090" w:rsidRPr="00BF523C" w:rsidTr="00BF523C">
        <w:trPr>
          <w:trHeight w:hRule="exact" w:val="373"/>
          <w:jc w:val="center"/>
        </w:trPr>
        <w:tc>
          <w:tcPr>
            <w:tcW w:w="16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</w:tcPr>
          <w:p w:rsidR="000E1090" w:rsidRPr="00BF523C" w:rsidRDefault="000E1090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Extra writing room - use this page to enter extended comments or descriptions</w:t>
            </w:r>
          </w:p>
        </w:tc>
      </w:tr>
      <w:tr w:rsidR="000E1090" w:rsidRPr="00BF523C" w:rsidTr="00CE4680">
        <w:trPr>
          <w:trHeight w:hRule="exact" w:val="4114"/>
          <w:jc w:val="center"/>
        </w:trPr>
        <w:tc>
          <w:tcPr>
            <w:tcW w:w="16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1090" w:rsidRPr="00BF523C" w:rsidRDefault="00460ACC" w:rsidP="00A82D15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:rsidR="003845E5" w:rsidRPr="00A82D15" w:rsidRDefault="00D65236" w:rsidP="00A82D15">
      <w:pPr>
        <w:rPr>
          <w:sz w:val="18"/>
          <w:szCs w:val="18"/>
        </w:rPr>
      </w:pPr>
      <w:r>
        <w:rPr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168275</wp:posOffset>
                </wp:positionV>
                <wp:extent cx="10256520" cy="442595"/>
                <wp:effectExtent l="0" t="0" r="2540" b="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6520" cy="44259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D15" w:rsidRPr="00BF523C" w:rsidRDefault="00A82D15" w:rsidP="00A82D15">
                            <w:pPr>
                              <w:pStyle w:val="tabletex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 xml:space="preserve">For use in conjunction with the </w:t>
                            </w:r>
                            <w:hyperlink r:id="rId14" w:history="1">
                              <w:r w:rsidRPr="00D65236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OHS risk management procedure</w:t>
                              </w:r>
                            </w:hyperlink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 xml:space="preserve"> and the </w:t>
                            </w:r>
                            <w:hyperlink r:id="rId15" w:history="1">
                              <w:r w:rsidRPr="00D65236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Chemical risk management procedure</w:t>
                              </w:r>
                            </w:hyperlink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>.</w:t>
                            </w:r>
                          </w:p>
                          <w:p w:rsidR="00A82D15" w:rsidRPr="00BF523C" w:rsidRDefault="00CE4680" w:rsidP="00A82D15">
                            <w:pPr>
                              <w:pStyle w:val="tabletex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 xml:space="preserve">For further information, refer to </w:t>
                            </w:r>
                            <w:hyperlink r:id="rId16" w:history="1">
                              <w:r w:rsidRPr="00BF523C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http://safety.unimelb.edu.au/tools/risk/</w:t>
                              </w:r>
                            </w:hyperlink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 xml:space="preserve"> or contact your </w:t>
                            </w:r>
                            <w:hyperlink r:id="rId17" w:history="1">
                              <w:r w:rsidRPr="00D65236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Local Health &amp; Safety contact</w:t>
                              </w:r>
                            </w:hyperlink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68400" tIns="36000" rIns="684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.8pt;margin-top:13.25pt;width:807.6pt;height:34.8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qXhgIAABEFAAAOAAAAZHJzL2Uyb0RvYy54bWysVFtv2yAUfp+0/4B4T32ZncZWnKpJm2lS&#10;d5Ha/QBicIyGgQGJ3VX77zvgJE13kaZpeSDgc/jO5fsO86uhE2jPjOVKVji5iDFislaUy22FPz+s&#10;JzOMrCOSEqEkq/Ajs/hq8frVvNclS1WrBGUGAYi0Za8r3Dqnyyiydcs6Yi+UZhKMjTIdcXA024ga&#10;0gN6J6I0jqdRrwzVRtXMWvh6MxrxIuA3Davdx6axzCFRYcjNhdWEdePXaDEn5dYQ3fL6kAb5hyw6&#10;wiUEPUHdEEfQzvBfoDpeG2VV4y5q1UWqaXjNQg1QTRL/VM19SzQLtUBzrD61yf4/2PrD/pNBnFY4&#10;xUiSDih6YINDSzWg5NK3p9e2BK97DX5ugO9AcyjV6jtVf7FIqlVL5JZdG6P6lhEK6SX+ZnR2dcSx&#10;HmTTv1cU4pCdUwFoaEznewfdQIAOND2eqPG51D5knObTPAVbDcYsS/MiDzFIebyujXVvmeqQ31TY&#10;APcBnuzvrPPpkPLo4qNZJThdcyHCwWw3K2HQnoBOlrPV6jY7oL9wE9I7S+WvjYjjF8gSYnibzzfw&#10;/lQkaRYv02Kyns4uJ9k6yyfFZTybxEmxLKZxVmQ36+8+wSQrW04pk3dcsqMGk+zvOD5Mw6ieoELU&#10;V7jI03zk6I9FxuH3uyI77mAkBe8qPDs5kdIzeysplE1KR7gY99HL9EOXoQfH/9CVoANP/SgCN2wG&#10;QPHi2Cj6CIowCvgCauEdgU2rzDeMepjJCtuvO2IYRuKdBFVNZ1nshzgc3kwhOYzMuWVzbiGyBqgK&#10;O4zG7cqNg7/Thm9biDTqWKprUGLDg0aeszroF+YuFHN4I/xgn5+D1/NLtvgBAAD//wMAUEsDBBQA&#10;BgAIAAAAIQAoc2OF3QAAAAkBAAAPAAAAZHJzL2Rvd25yZXYueG1sTI/BTsMwEETvSPyDtUhcUOuQ&#10;CgMhmwoiceNC6aU3N16SiHgdxU6b5utxTnCcndHM23w72U6caPCtY4T7dQKCuHKm5Rph//W+egLh&#10;g2ajO8eEcCEP2+L6KteZcWf+pNMu1CKWsM80QhNCn0npq4as9mvXE0fv2w1WhyiHWppBn2O57WSa&#10;JEpa3XJcaHRPZUPVz260COXH5a6eq3nc0Nu+nA9+Mx8UI97eTK8vIAJN4S8MC35EhyIyHd3IxosO&#10;YfWoYhIhVQ8gFl8ly+WI8KxSkEUu/39Q/AIAAP//AwBQSwECLQAUAAYACAAAACEAtoM4kv4AAADh&#10;AQAAEwAAAAAAAAAAAAAAAAAAAAAAW0NvbnRlbnRfVHlwZXNdLnhtbFBLAQItABQABgAIAAAAIQA4&#10;/SH/1gAAAJQBAAALAAAAAAAAAAAAAAAAAC8BAABfcmVscy8ucmVsc1BLAQItABQABgAIAAAAIQBJ&#10;pXqXhgIAABEFAAAOAAAAAAAAAAAAAAAAAC4CAABkcnMvZTJvRG9jLnhtbFBLAQItABQABgAIAAAA&#10;IQAoc2OF3QAAAAkBAAAPAAAAAAAAAAAAAAAAAOAEAABkcnMvZG93bnJldi54bWxQSwUGAAAAAAQA&#10;BADzAAAA6gUAAAAA&#10;" fillcolor="#b8cce4" stroked="f">
                <v:textbox inset="1.9mm,1mm,1.9mm,1mm">
                  <w:txbxContent>
                    <w:p w:rsidR="00A82D15" w:rsidRPr="00BF523C" w:rsidRDefault="00A82D15" w:rsidP="00A82D15">
                      <w:pPr>
                        <w:pStyle w:val="tabletext"/>
                        <w:rPr>
                          <w:rFonts w:ascii="Calibri" w:hAnsi="Calibri"/>
                          <w:sz w:val="18"/>
                        </w:rPr>
                      </w:pPr>
                      <w:r w:rsidRPr="00BF523C">
                        <w:rPr>
                          <w:rFonts w:ascii="Calibri" w:hAnsi="Calibri"/>
                          <w:sz w:val="18"/>
                        </w:rPr>
                        <w:t xml:space="preserve">For use in conjunction with the </w:t>
                      </w:r>
                      <w:hyperlink r:id="rId19" w:history="1">
                        <w:r w:rsidRPr="00D65236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OHS risk management procedure</w:t>
                        </w:r>
                      </w:hyperlink>
                      <w:r w:rsidRPr="00BF523C">
                        <w:rPr>
                          <w:rFonts w:ascii="Calibri" w:hAnsi="Calibri"/>
                          <w:sz w:val="18"/>
                        </w:rPr>
                        <w:t xml:space="preserve"> and the </w:t>
                      </w:r>
                      <w:hyperlink r:id="rId20" w:history="1">
                        <w:r w:rsidRPr="00D65236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Chemical risk management procedure</w:t>
                        </w:r>
                      </w:hyperlink>
                      <w:r w:rsidRPr="00BF523C">
                        <w:rPr>
                          <w:rFonts w:ascii="Calibri" w:hAnsi="Calibri"/>
                          <w:sz w:val="18"/>
                        </w:rPr>
                        <w:t>.</w:t>
                      </w:r>
                    </w:p>
                    <w:p w:rsidR="00A82D15" w:rsidRPr="00BF523C" w:rsidRDefault="00CE4680" w:rsidP="00A82D15">
                      <w:pPr>
                        <w:pStyle w:val="tabletext"/>
                        <w:rPr>
                          <w:rFonts w:ascii="Calibri" w:hAnsi="Calibri"/>
                          <w:sz w:val="18"/>
                        </w:rPr>
                      </w:pPr>
                      <w:r w:rsidRPr="00BF523C">
                        <w:rPr>
                          <w:rFonts w:ascii="Calibri" w:hAnsi="Calibri"/>
                          <w:sz w:val="18"/>
                        </w:rPr>
                        <w:t xml:space="preserve">For further information, refer to </w:t>
                      </w:r>
                      <w:hyperlink r:id="rId21" w:history="1">
                        <w:r w:rsidRPr="00BF523C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http://safety.unimelb.edu.au/tools/risk/</w:t>
                        </w:r>
                      </w:hyperlink>
                      <w:r w:rsidRPr="00BF523C">
                        <w:rPr>
                          <w:rFonts w:ascii="Calibri" w:hAnsi="Calibri"/>
                          <w:sz w:val="18"/>
                        </w:rPr>
                        <w:t xml:space="preserve"> or contact your </w:t>
                      </w:r>
                      <w:hyperlink r:id="rId22" w:history="1">
                        <w:r w:rsidRPr="00D65236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Local Health &amp; Safety contact</w:t>
                        </w:r>
                      </w:hyperlink>
                      <w:r w:rsidRPr="00BF523C">
                        <w:rPr>
                          <w:rFonts w:ascii="Calibri" w:hAnsi="Calibri"/>
                          <w:sz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845E5" w:rsidRPr="00A82D15" w:rsidSect="00F92428">
      <w:pgSz w:w="16840" w:h="11907" w:orient="landscape" w:code="9"/>
      <w:pgMar w:top="397" w:right="397" w:bottom="397" w:left="454" w:header="56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42" w:rsidRDefault="00D10E42" w:rsidP="00A82D15">
      <w:r>
        <w:separator/>
      </w:r>
    </w:p>
  </w:endnote>
  <w:endnote w:type="continuationSeparator" w:id="0">
    <w:p w:rsidR="00D10E42" w:rsidRDefault="00D10E42" w:rsidP="00A8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4C" w:rsidRPr="0033423E" w:rsidRDefault="00D7534C" w:rsidP="00D7534C">
    <w:pPr>
      <w:pStyle w:val="footertext"/>
      <w:pBdr>
        <w:bottom w:val="single" w:sz="4" w:space="3" w:color="auto"/>
      </w:pBdr>
      <w:tabs>
        <w:tab w:val="right" w:pos="11057"/>
      </w:tabs>
      <w:spacing w:after="60"/>
      <w:jc w:val="left"/>
      <w:rPr>
        <w:rFonts w:ascii="Arial" w:hAnsi="Arial"/>
      </w:rPr>
    </w:pPr>
    <w:r>
      <w:t>Chemical</w:t>
    </w:r>
    <w:r>
      <w:t xml:space="preserve"> Risk Assessment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/>
      </w:rPr>
      <w:t xml:space="preserve"> </w:t>
    </w:r>
    <w:r w:rsidRPr="0033423E">
      <w:rPr>
        <w:rStyle w:val="footerfieldlabelChar"/>
        <w:rFonts w:ascii="Arial" w:hAnsi="Arial"/>
      </w:rPr>
      <w:fldChar w:fldCharType="begin"/>
    </w:r>
    <w:r w:rsidRPr="0033423E">
      <w:rPr>
        <w:rStyle w:val="footerfieldlabelChar"/>
        <w:rFonts w:ascii="Arial" w:hAnsi="Arial"/>
      </w:rPr>
      <w:instrText xml:space="preserve"> PAGE </w:instrText>
    </w:r>
    <w:r w:rsidRPr="0033423E">
      <w:rPr>
        <w:rStyle w:val="footerfieldlabelChar"/>
        <w:rFonts w:ascii="Arial" w:hAnsi="Arial"/>
      </w:rPr>
      <w:fldChar w:fldCharType="separate"/>
    </w:r>
    <w:r>
      <w:rPr>
        <w:rStyle w:val="footerfieldlabelChar"/>
        <w:rFonts w:ascii="Arial" w:hAnsi="Arial"/>
        <w:noProof/>
      </w:rPr>
      <w:t>4</w:t>
    </w:r>
    <w:r w:rsidRPr="0033423E">
      <w:rPr>
        <w:rStyle w:val="footerfieldlabelChar"/>
        <w:rFonts w:ascii="Arial" w:hAnsi="Arial"/>
      </w:rPr>
      <w:fldChar w:fldCharType="end"/>
    </w:r>
  </w:p>
  <w:p w:rsidR="00D7534C" w:rsidRPr="0033423E" w:rsidRDefault="00D7534C" w:rsidP="00D7534C">
    <w:pPr>
      <w:pStyle w:val="footertext"/>
      <w:rPr>
        <w:rFonts w:ascii="Arial" w:hAnsi="Arial"/>
      </w:rPr>
    </w:pPr>
    <w:r>
      <w:rPr>
        <w:rStyle w:val="footerfieldlabelChar"/>
      </w:rPr>
      <w:t>D</w:t>
    </w:r>
    <w:r w:rsidRPr="0002005C">
      <w:rPr>
        <w:rStyle w:val="footerfieldlabelChar"/>
      </w:rPr>
      <w:t>ate</w:t>
    </w:r>
    <w:r>
      <w:rPr>
        <w:rStyle w:val="footerfieldlabelChar"/>
      </w:rPr>
      <w:t>:</w:t>
    </w:r>
    <w:r>
      <w:rPr>
        <w:rFonts w:ascii="Arial" w:hAnsi="Arial"/>
      </w:rPr>
      <w:t xml:space="preserve"> July 2015 </w:t>
    </w:r>
    <w:r>
      <w:rPr>
        <w:rFonts w:ascii="Arial" w:hAnsi="Arial"/>
        <w:b/>
      </w:rPr>
      <w:t>V</w:t>
    </w:r>
    <w:r w:rsidRPr="0002005C">
      <w:rPr>
        <w:rStyle w:val="footerfieldlabelChar"/>
      </w:rPr>
      <w:t>ersion:</w:t>
    </w:r>
    <w:r w:rsidRPr="0033423E">
      <w:rPr>
        <w:rFonts w:ascii="Arial" w:hAnsi="Arial"/>
      </w:rPr>
      <w:t xml:space="preserve"> 1</w:t>
    </w:r>
    <w:r>
      <w:rPr>
        <w:rFonts w:ascii="Arial" w:hAnsi="Arial"/>
      </w:rPr>
      <w:t>.0</w:t>
    </w:r>
    <w:r w:rsidRPr="0033423E">
      <w:rPr>
        <w:rFonts w:ascii="Arial" w:hAnsi="Arial"/>
      </w:rPr>
      <w:t xml:space="preserve"> </w:t>
    </w:r>
    <w:proofErr w:type="spellStart"/>
    <w:r>
      <w:rPr>
        <w:rFonts w:ascii="Arial" w:hAnsi="Arial"/>
        <w:b/>
      </w:rPr>
      <w:t>A</w:t>
    </w:r>
    <w:r w:rsidRPr="0002005C">
      <w:rPr>
        <w:rStyle w:val="footerfieldlabelChar"/>
      </w:rPr>
      <w:t>uthorised</w:t>
    </w:r>
    <w:proofErr w:type="spellEnd"/>
    <w:r w:rsidRPr="0002005C">
      <w:rPr>
        <w:rStyle w:val="footerfieldlabelChar"/>
      </w:rPr>
      <w:t xml:space="preserve"> by:</w:t>
    </w:r>
    <w:r w:rsidRPr="0033423E">
      <w:rPr>
        <w:rFonts w:ascii="Arial" w:hAnsi="Arial"/>
      </w:rPr>
      <w:t xml:space="preserve"> </w:t>
    </w:r>
    <w:r>
      <w:rPr>
        <w:rFonts w:ascii="Arial" w:hAnsi="Arial"/>
      </w:rPr>
      <w:t xml:space="preserve">Bio21 EHS Coordinator </w:t>
    </w:r>
    <w:r>
      <w:rPr>
        <w:rFonts w:ascii="Arial" w:hAnsi="Arial"/>
        <w:b/>
      </w:rPr>
      <w:t>R</w:t>
    </w:r>
    <w:r w:rsidRPr="0002005C">
      <w:rPr>
        <w:rStyle w:val="footerfieldlabelChar"/>
      </w:rPr>
      <w:t>eview:</w:t>
    </w:r>
    <w:r w:rsidRPr="0033423E">
      <w:rPr>
        <w:rFonts w:ascii="Arial" w:hAnsi="Arial"/>
      </w:rPr>
      <w:t xml:space="preserve"> </w:t>
    </w:r>
    <w:r>
      <w:rPr>
        <w:rFonts w:ascii="Arial" w:hAnsi="Arial"/>
      </w:rPr>
      <w:t>July 2018</w:t>
    </w:r>
  </w:p>
  <w:p w:rsidR="00A82D15" w:rsidRPr="00D7534C" w:rsidRDefault="00D7534C" w:rsidP="00D7534C">
    <w:pPr>
      <w:pStyle w:val="footertext"/>
    </w:pPr>
    <w:r w:rsidRPr="0033423E">
      <w:rPr>
        <w:rFonts w:ascii="Arial" w:hAnsi="Arial"/>
      </w:rPr>
      <w:t>© The University of Melbourne</w:t>
    </w:r>
    <w:r>
      <w:rPr>
        <w:rFonts w:ascii="Arial" w:hAnsi="Arial"/>
      </w:rPr>
      <w:t xml:space="preserve"> – Uncontrolled when printed.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42" w:rsidRDefault="00D10E42" w:rsidP="00A82D15">
      <w:r>
        <w:separator/>
      </w:r>
    </w:p>
  </w:footnote>
  <w:footnote w:type="continuationSeparator" w:id="0">
    <w:p w:rsidR="00D10E42" w:rsidRDefault="00D10E42" w:rsidP="00A82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CEC"/>
    <w:multiLevelType w:val="hybridMultilevel"/>
    <w:tmpl w:val="9D4AC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740A6"/>
    <w:multiLevelType w:val="hybridMultilevel"/>
    <w:tmpl w:val="E6FA8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920EE"/>
    <w:multiLevelType w:val="multilevel"/>
    <w:tmpl w:val="98C8966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79D5BF6"/>
    <w:multiLevelType w:val="hybridMultilevel"/>
    <w:tmpl w:val="566A7F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C44C1"/>
    <w:multiLevelType w:val="hybridMultilevel"/>
    <w:tmpl w:val="E83CE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85E4D"/>
    <w:multiLevelType w:val="hybridMultilevel"/>
    <w:tmpl w:val="F1E0E2D4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8F1762"/>
    <w:multiLevelType w:val="hybridMultilevel"/>
    <w:tmpl w:val="5FE8D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A5E57"/>
    <w:multiLevelType w:val="hybridMultilevel"/>
    <w:tmpl w:val="F33E2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6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5E"/>
    <w:rsid w:val="00000378"/>
    <w:rsid w:val="00001A20"/>
    <w:rsid w:val="000023C2"/>
    <w:rsid w:val="0000636B"/>
    <w:rsid w:val="0001058B"/>
    <w:rsid w:val="0002222F"/>
    <w:rsid w:val="000229BA"/>
    <w:rsid w:val="0002604D"/>
    <w:rsid w:val="00026B31"/>
    <w:rsid w:val="00031140"/>
    <w:rsid w:val="000363C4"/>
    <w:rsid w:val="00042787"/>
    <w:rsid w:val="00064354"/>
    <w:rsid w:val="00066BB4"/>
    <w:rsid w:val="00071D5C"/>
    <w:rsid w:val="00072809"/>
    <w:rsid w:val="00072AD6"/>
    <w:rsid w:val="00073D2F"/>
    <w:rsid w:val="00091D8F"/>
    <w:rsid w:val="00092113"/>
    <w:rsid w:val="000A2C5F"/>
    <w:rsid w:val="000B4022"/>
    <w:rsid w:val="000D309A"/>
    <w:rsid w:val="000E1090"/>
    <w:rsid w:val="000F475A"/>
    <w:rsid w:val="00100A4B"/>
    <w:rsid w:val="001159AD"/>
    <w:rsid w:val="00117C03"/>
    <w:rsid w:val="00123AA2"/>
    <w:rsid w:val="001423C5"/>
    <w:rsid w:val="00142659"/>
    <w:rsid w:val="00143A2E"/>
    <w:rsid w:val="00153080"/>
    <w:rsid w:val="001570DC"/>
    <w:rsid w:val="00167BA8"/>
    <w:rsid w:val="001712C6"/>
    <w:rsid w:val="00182729"/>
    <w:rsid w:val="0018568E"/>
    <w:rsid w:val="001A2D2D"/>
    <w:rsid w:val="001B2DA1"/>
    <w:rsid w:val="001C4487"/>
    <w:rsid w:val="001C5752"/>
    <w:rsid w:val="001D0E14"/>
    <w:rsid w:val="001D1563"/>
    <w:rsid w:val="001E077D"/>
    <w:rsid w:val="001E253B"/>
    <w:rsid w:val="001E5921"/>
    <w:rsid w:val="001E5BC6"/>
    <w:rsid w:val="001E5E5D"/>
    <w:rsid w:val="001F3ADE"/>
    <w:rsid w:val="001F6046"/>
    <w:rsid w:val="00202E4B"/>
    <w:rsid w:val="00203D11"/>
    <w:rsid w:val="00207A5E"/>
    <w:rsid w:val="00227B0E"/>
    <w:rsid w:val="00241C09"/>
    <w:rsid w:val="00244A14"/>
    <w:rsid w:val="0025493D"/>
    <w:rsid w:val="00264ED8"/>
    <w:rsid w:val="00266ED4"/>
    <w:rsid w:val="00274845"/>
    <w:rsid w:val="00277F11"/>
    <w:rsid w:val="00282CCA"/>
    <w:rsid w:val="0029467B"/>
    <w:rsid w:val="002A63C3"/>
    <w:rsid w:val="002B333F"/>
    <w:rsid w:val="002D21B2"/>
    <w:rsid w:val="002D5AD9"/>
    <w:rsid w:val="002E54DD"/>
    <w:rsid w:val="003013B7"/>
    <w:rsid w:val="00307C0A"/>
    <w:rsid w:val="003139C9"/>
    <w:rsid w:val="003139E1"/>
    <w:rsid w:val="00317704"/>
    <w:rsid w:val="0032314E"/>
    <w:rsid w:val="00336F6B"/>
    <w:rsid w:val="003379C7"/>
    <w:rsid w:val="00340BCF"/>
    <w:rsid w:val="003472B4"/>
    <w:rsid w:val="00360199"/>
    <w:rsid w:val="00363B5F"/>
    <w:rsid w:val="00367B36"/>
    <w:rsid w:val="0037317C"/>
    <w:rsid w:val="00373322"/>
    <w:rsid w:val="00382534"/>
    <w:rsid w:val="003838BF"/>
    <w:rsid w:val="003845E5"/>
    <w:rsid w:val="0038748A"/>
    <w:rsid w:val="00395366"/>
    <w:rsid w:val="003A47B0"/>
    <w:rsid w:val="003A5E21"/>
    <w:rsid w:val="003A7563"/>
    <w:rsid w:val="003A770E"/>
    <w:rsid w:val="003B0ED0"/>
    <w:rsid w:val="003B7CD1"/>
    <w:rsid w:val="003C75D1"/>
    <w:rsid w:val="003D011A"/>
    <w:rsid w:val="003D2702"/>
    <w:rsid w:val="003D27BA"/>
    <w:rsid w:val="003D4324"/>
    <w:rsid w:val="003E07F4"/>
    <w:rsid w:val="003E4AA1"/>
    <w:rsid w:val="003F5B94"/>
    <w:rsid w:val="003F6C8F"/>
    <w:rsid w:val="004013AE"/>
    <w:rsid w:val="00401D67"/>
    <w:rsid w:val="00406CF3"/>
    <w:rsid w:val="00407A8A"/>
    <w:rsid w:val="00412984"/>
    <w:rsid w:val="004310AA"/>
    <w:rsid w:val="004335B1"/>
    <w:rsid w:val="004375EB"/>
    <w:rsid w:val="00440D1F"/>
    <w:rsid w:val="004605EB"/>
    <w:rsid w:val="00460ACC"/>
    <w:rsid w:val="00462ED8"/>
    <w:rsid w:val="00463D64"/>
    <w:rsid w:val="00481C6A"/>
    <w:rsid w:val="00482369"/>
    <w:rsid w:val="004938D6"/>
    <w:rsid w:val="004A2F76"/>
    <w:rsid w:val="004B1F4A"/>
    <w:rsid w:val="004B3454"/>
    <w:rsid w:val="004B5ADD"/>
    <w:rsid w:val="004C08FB"/>
    <w:rsid w:val="004D04E6"/>
    <w:rsid w:val="004E2A82"/>
    <w:rsid w:val="00501D4A"/>
    <w:rsid w:val="005049E4"/>
    <w:rsid w:val="00512287"/>
    <w:rsid w:val="00521B0A"/>
    <w:rsid w:val="0053619C"/>
    <w:rsid w:val="00536CE7"/>
    <w:rsid w:val="00537931"/>
    <w:rsid w:val="00556391"/>
    <w:rsid w:val="00557452"/>
    <w:rsid w:val="00561CAB"/>
    <w:rsid w:val="00562559"/>
    <w:rsid w:val="005670F1"/>
    <w:rsid w:val="005808C8"/>
    <w:rsid w:val="005844BD"/>
    <w:rsid w:val="005862A0"/>
    <w:rsid w:val="0059103C"/>
    <w:rsid w:val="005922E8"/>
    <w:rsid w:val="00594F35"/>
    <w:rsid w:val="005A4A0D"/>
    <w:rsid w:val="005B2D82"/>
    <w:rsid w:val="005C25C6"/>
    <w:rsid w:val="005C55A5"/>
    <w:rsid w:val="005F75CF"/>
    <w:rsid w:val="005F7DFD"/>
    <w:rsid w:val="00611175"/>
    <w:rsid w:val="006126AD"/>
    <w:rsid w:val="006176AF"/>
    <w:rsid w:val="00621120"/>
    <w:rsid w:val="00626057"/>
    <w:rsid w:val="00630649"/>
    <w:rsid w:val="00632FCC"/>
    <w:rsid w:val="006355E7"/>
    <w:rsid w:val="006371D7"/>
    <w:rsid w:val="0063746D"/>
    <w:rsid w:val="00643A1B"/>
    <w:rsid w:val="006473DD"/>
    <w:rsid w:val="00675276"/>
    <w:rsid w:val="006903E6"/>
    <w:rsid w:val="006927AC"/>
    <w:rsid w:val="006A106A"/>
    <w:rsid w:val="006A36D4"/>
    <w:rsid w:val="006A5EBC"/>
    <w:rsid w:val="006B379C"/>
    <w:rsid w:val="006B5F65"/>
    <w:rsid w:val="006B75D2"/>
    <w:rsid w:val="006C33A4"/>
    <w:rsid w:val="006C3666"/>
    <w:rsid w:val="0070189A"/>
    <w:rsid w:val="00705ADF"/>
    <w:rsid w:val="007060D7"/>
    <w:rsid w:val="00707DEF"/>
    <w:rsid w:val="00712ADB"/>
    <w:rsid w:val="00724484"/>
    <w:rsid w:val="00730707"/>
    <w:rsid w:val="0075163B"/>
    <w:rsid w:val="0075697F"/>
    <w:rsid w:val="00784918"/>
    <w:rsid w:val="007A6FA5"/>
    <w:rsid w:val="007D238B"/>
    <w:rsid w:val="007F1816"/>
    <w:rsid w:val="007F3280"/>
    <w:rsid w:val="007F7A8F"/>
    <w:rsid w:val="00806E70"/>
    <w:rsid w:val="00814058"/>
    <w:rsid w:val="0082272A"/>
    <w:rsid w:val="00841C6C"/>
    <w:rsid w:val="008464B8"/>
    <w:rsid w:val="00846AE4"/>
    <w:rsid w:val="0085477F"/>
    <w:rsid w:val="00862DC0"/>
    <w:rsid w:val="00872665"/>
    <w:rsid w:val="008744C7"/>
    <w:rsid w:val="008748F9"/>
    <w:rsid w:val="0087760D"/>
    <w:rsid w:val="008907B9"/>
    <w:rsid w:val="00896741"/>
    <w:rsid w:val="008A3138"/>
    <w:rsid w:val="008B1699"/>
    <w:rsid w:val="008B2B5B"/>
    <w:rsid w:val="008C3D5D"/>
    <w:rsid w:val="008C451B"/>
    <w:rsid w:val="008C4BFE"/>
    <w:rsid w:val="008E6C5B"/>
    <w:rsid w:val="008F5D60"/>
    <w:rsid w:val="009225F5"/>
    <w:rsid w:val="00926979"/>
    <w:rsid w:val="009362C0"/>
    <w:rsid w:val="00953554"/>
    <w:rsid w:val="009635A2"/>
    <w:rsid w:val="00963E11"/>
    <w:rsid w:val="00977A62"/>
    <w:rsid w:val="009846DD"/>
    <w:rsid w:val="00987F80"/>
    <w:rsid w:val="009A0C2E"/>
    <w:rsid w:val="009B1BFA"/>
    <w:rsid w:val="009B2388"/>
    <w:rsid w:val="009B3151"/>
    <w:rsid w:val="009B6D32"/>
    <w:rsid w:val="009C7C1B"/>
    <w:rsid w:val="009D1A07"/>
    <w:rsid w:val="009D60DC"/>
    <w:rsid w:val="009E1157"/>
    <w:rsid w:val="009E62EB"/>
    <w:rsid w:val="00A01E68"/>
    <w:rsid w:val="00A02053"/>
    <w:rsid w:val="00A065B7"/>
    <w:rsid w:val="00A16CAA"/>
    <w:rsid w:val="00A44F14"/>
    <w:rsid w:val="00A538A8"/>
    <w:rsid w:val="00A60C56"/>
    <w:rsid w:val="00A67935"/>
    <w:rsid w:val="00A74D74"/>
    <w:rsid w:val="00A76546"/>
    <w:rsid w:val="00A778B2"/>
    <w:rsid w:val="00A80101"/>
    <w:rsid w:val="00A82D15"/>
    <w:rsid w:val="00A87EC9"/>
    <w:rsid w:val="00AA2967"/>
    <w:rsid w:val="00AB1B9E"/>
    <w:rsid w:val="00AB4976"/>
    <w:rsid w:val="00AB79EE"/>
    <w:rsid w:val="00AC69EB"/>
    <w:rsid w:val="00AD3D57"/>
    <w:rsid w:val="00AE3F58"/>
    <w:rsid w:val="00B03B69"/>
    <w:rsid w:val="00B203B9"/>
    <w:rsid w:val="00B26A18"/>
    <w:rsid w:val="00B316E0"/>
    <w:rsid w:val="00B37C31"/>
    <w:rsid w:val="00B53391"/>
    <w:rsid w:val="00B54E70"/>
    <w:rsid w:val="00B56874"/>
    <w:rsid w:val="00B61473"/>
    <w:rsid w:val="00B61CF3"/>
    <w:rsid w:val="00B73EED"/>
    <w:rsid w:val="00B84FF3"/>
    <w:rsid w:val="00B86F11"/>
    <w:rsid w:val="00B905A8"/>
    <w:rsid w:val="00B940C3"/>
    <w:rsid w:val="00B94D1E"/>
    <w:rsid w:val="00B95508"/>
    <w:rsid w:val="00BB1FD5"/>
    <w:rsid w:val="00BB2661"/>
    <w:rsid w:val="00BC3D6A"/>
    <w:rsid w:val="00BC5CE2"/>
    <w:rsid w:val="00BC7536"/>
    <w:rsid w:val="00BD35E7"/>
    <w:rsid w:val="00BD47FD"/>
    <w:rsid w:val="00BF523C"/>
    <w:rsid w:val="00BF7FA0"/>
    <w:rsid w:val="00C14F72"/>
    <w:rsid w:val="00C16283"/>
    <w:rsid w:val="00C20058"/>
    <w:rsid w:val="00C3748C"/>
    <w:rsid w:val="00C37DDA"/>
    <w:rsid w:val="00C47792"/>
    <w:rsid w:val="00C522FC"/>
    <w:rsid w:val="00C76845"/>
    <w:rsid w:val="00C81A73"/>
    <w:rsid w:val="00C8662B"/>
    <w:rsid w:val="00C92479"/>
    <w:rsid w:val="00CC2445"/>
    <w:rsid w:val="00CC3C8F"/>
    <w:rsid w:val="00CC4CD0"/>
    <w:rsid w:val="00CC653E"/>
    <w:rsid w:val="00CE4680"/>
    <w:rsid w:val="00D10E42"/>
    <w:rsid w:val="00D13063"/>
    <w:rsid w:val="00D404D5"/>
    <w:rsid w:val="00D42D3D"/>
    <w:rsid w:val="00D45A7B"/>
    <w:rsid w:val="00D50A53"/>
    <w:rsid w:val="00D5421B"/>
    <w:rsid w:val="00D61F51"/>
    <w:rsid w:val="00D62EE1"/>
    <w:rsid w:val="00D65236"/>
    <w:rsid w:val="00D745A0"/>
    <w:rsid w:val="00D74AD1"/>
    <w:rsid w:val="00D7534C"/>
    <w:rsid w:val="00D76655"/>
    <w:rsid w:val="00D83DD4"/>
    <w:rsid w:val="00D900D5"/>
    <w:rsid w:val="00D916B6"/>
    <w:rsid w:val="00D97AA2"/>
    <w:rsid w:val="00DB55F2"/>
    <w:rsid w:val="00DC62AD"/>
    <w:rsid w:val="00DD3497"/>
    <w:rsid w:val="00DD5904"/>
    <w:rsid w:val="00DE221A"/>
    <w:rsid w:val="00DE2425"/>
    <w:rsid w:val="00DF698B"/>
    <w:rsid w:val="00E11C01"/>
    <w:rsid w:val="00E122A3"/>
    <w:rsid w:val="00E144B4"/>
    <w:rsid w:val="00E278C8"/>
    <w:rsid w:val="00E31B0D"/>
    <w:rsid w:val="00E348D7"/>
    <w:rsid w:val="00E373F7"/>
    <w:rsid w:val="00E44BDF"/>
    <w:rsid w:val="00E46E7C"/>
    <w:rsid w:val="00E4754C"/>
    <w:rsid w:val="00E511D6"/>
    <w:rsid w:val="00E615DC"/>
    <w:rsid w:val="00E65BB5"/>
    <w:rsid w:val="00E66640"/>
    <w:rsid w:val="00E66FEA"/>
    <w:rsid w:val="00E8418D"/>
    <w:rsid w:val="00E87B94"/>
    <w:rsid w:val="00EB400B"/>
    <w:rsid w:val="00EC2A98"/>
    <w:rsid w:val="00ED069F"/>
    <w:rsid w:val="00ED4491"/>
    <w:rsid w:val="00ED747C"/>
    <w:rsid w:val="00EF4AFB"/>
    <w:rsid w:val="00F0050F"/>
    <w:rsid w:val="00F00F59"/>
    <w:rsid w:val="00F034BB"/>
    <w:rsid w:val="00F04377"/>
    <w:rsid w:val="00F05C01"/>
    <w:rsid w:val="00F10A0F"/>
    <w:rsid w:val="00F24D72"/>
    <w:rsid w:val="00F31B7A"/>
    <w:rsid w:val="00F42017"/>
    <w:rsid w:val="00F424B6"/>
    <w:rsid w:val="00F44108"/>
    <w:rsid w:val="00F45BDD"/>
    <w:rsid w:val="00F46AD9"/>
    <w:rsid w:val="00F621F4"/>
    <w:rsid w:val="00F74994"/>
    <w:rsid w:val="00F75350"/>
    <w:rsid w:val="00F76E87"/>
    <w:rsid w:val="00F76FB4"/>
    <w:rsid w:val="00F91974"/>
    <w:rsid w:val="00F92428"/>
    <w:rsid w:val="00F962EC"/>
    <w:rsid w:val="00FA6BC5"/>
    <w:rsid w:val="00FC3B2D"/>
    <w:rsid w:val="00FC6372"/>
    <w:rsid w:val="00FD2765"/>
    <w:rsid w:val="00FD5EB5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A82D15"/>
    <w:rPr>
      <w:rFonts w:ascii="Calibri" w:hAnsi="Calibri" w:cs="Arial"/>
      <w:sz w:val="8"/>
      <w:szCs w:val="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5EB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5808C8"/>
    <w:pPr>
      <w:spacing w:before="227"/>
      <w:ind w:left="227" w:right="227"/>
      <w:jc w:val="right"/>
    </w:pPr>
    <w:rPr>
      <w:rFonts w:ascii="Univers LT Std 45 Light" w:hAnsi="Univers LT Std 45 Light"/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link w:val="Heading1"/>
    <w:rsid w:val="00FD5EB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"/>
    <w:rsid w:val="005844BD"/>
    <w:pPr>
      <w:jc w:val="right"/>
    </w:pPr>
    <w:rPr>
      <w:sz w:val="14"/>
    </w:rPr>
  </w:style>
  <w:style w:type="character" w:customStyle="1" w:styleId="footertextChar">
    <w:name w:val="footer text Char"/>
    <w:link w:val="footertext"/>
    <w:rsid w:val="005844BD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rPr>
      <w:b/>
      <w:caps/>
    </w:rPr>
  </w:style>
  <w:style w:type="paragraph" w:customStyle="1" w:styleId="tabletext">
    <w:name w:val="table text"/>
    <w:basedOn w:val="Normal"/>
    <w:link w:val="tabletextChar"/>
    <w:rsid w:val="005808C8"/>
    <w:pPr>
      <w:spacing w:before="60"/>
    </w:pPr>
    <w:rPr>
      <w:rFonts w:ascii="Univers LT Std 45 Light" w:hAnsi="Univers LT Std 45 Light"/>
      <w:sz w:val="16"/>
      <w:szCs w:val="18"/>
    </w:rPr>
  </w:style>
  <w:style w:type="paragraph" w:customStyle="1" w:styleId="tableheadinglevel1">
    <w:name w:val="table heading level 1"/>
    <w:basedOn w:val="tabletext"/>
    <w:link w:val="tableheadinglevel1Char"/>
    <w:rsid w:val="0059103C"/>
    <w:rPr>
      <w:b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395366"/>
    <w:rPr>
      <w:b/>
    </w:rPr>
  </w:style>
  <w:style w:type="paragraph" w:customStyle="1" w:styleId="metabox">
    <w:name w:val="meta box"/>
    <w:basedOn w:val="Normal"/>
    <w:rsid w:val="00143A2E"/>
    <w:pPr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character" w:customStyle="1" w:styleId="tabletextChar">
    <w:name w:val="table text Char"/>
    <w:link w:val="tabletext"/>
    <w:rsid w:val="005808C8"/>
    <w:rPr>
      <w:rFonts w:ascii="Univers LT Std 45 Light" w:hAnsi="Univers LT Std 45 Light" w:cs="Arial"/>
      <w:sz w:val="16"/>
      <w:szCs w:val="18"/>
      <w:lang w:val="en-US" w:eastAsia="en-US" w:bidi="ar-SA"/>
    </w:rPr>
  </w:style>
  <w:style w:type="paragraph" w:customStyle="1" w:styleId="Footertoplineunderline">
    <w:name w:val="Footer top line underline"/>
    <w:basedOn w:val="footertext"/>
    <w:rsid w:val="00B54E70"/>
    <w:pPr>
      <w:pBdr>
        <w:bottom w:val="single" w:sz="4" w:space="3" w:color="auto"/>
      </w:pBdr>
      <w:tabs>
        <w:tab w:val="right" w:pos="16046"/>
      </w:tabs>
      <w:spacing w:after="60"/>
    </w:pPr>
  </w:style>
  <w:style w:type="paragraph" w:customStyle="1" w:styleId="RAnumberboxheading">
    <w:name w:val="RA number box heading"/>
    <w:basedOn w:val="tableheadinglevel2"/>
    <w:link w:val="RAnumberboxheadingChar"/>
    <w:rsid w:val="00675276"/>
    <w:pPr>
      <w:spacing w:before="0"/>
    </w:pPr>
    <w:rPr>
      <w:color w:val="FFFFFF"/>
    </w:rPr>
  </w:style>
  <w:style w:type="paragraph" w:customStyle="1" w:styleId="RAboxtext">
    <w:name w:val="RA box text"/>
    <w:basedOn w:val="tabletext"/>
    <w:rsid w:val="001423C5"/>
    <w:pPr>
      <w:spacing w:before="40"/>
    </w:pPr>
  </w:style>
  <w:style w:type="character" w:customStyle="1" w:styleId="tableheadinglevel2Char">
    <w:name w:val="table heading level 2 Char"/>
    <w:link w:val="tableheadinglevel2"/>
    <w:rsid w:val="00675276"/>
    <w:rPr>
      <w:rFonts w:ascii="Univers LT Std 45 Light" w:hAnsi="Univers LT Std 45 Light" w:cs="Arial"/>
      <w:b/>
      <w:sz w:val="16"/>
      <w:szCs w:val="18"/>
      <w:lang w:val="en-US" w:eastAsia="en-US" w:bidi="ar-SA"/>
    </w:rPr>
  </w:style>
  <w:style w:type="character" w:customStyle="1" w:styleId="RAnumberboxheadingChar">
    <w:name w:val="RA number box heading Char"/>
    <w:link w:val="RAnumberboxheading"/>
    <w:rsid w:val="00675276"/>
    <w:rPr>
      <w:rFonts w:ascii="Univers LT Std 45 Light" w:hAnsi="Univers LT Std 45 Light" w:cs="Arial"/>
      <w:b/>
      <w:color w:val="FFFFFF"/>
      <w:sz w:val="16"/>
      <w:szCs w:val="18"/>
      <w:lang w:val="en-US" w:eastAsia="en-US" w:bidi="ar-SA"/>
    </w:rPr>
  </w:style>
  <w:style w:type="paragraph" w:customStyle="1" w:styleId="tabelheading1caption">
    <w:name w:val="tabel heading 1 caption"/>
    <w:basedOn w:val="tableheadinglevel1"/>
    <w:link w:val="tabelheading1captionChar"/>
    <w:rsid w:val="00E66FEA"/>
    <w:rPr>
      <w:b w:val="0"/>
      <w:caps w:val="0"/>
    </w:rPr>
  </w:style>
  <w:style w:type="character" w:customStyle="1" w:styleId="tableheadinglevel1Char">
    <w:name w:val="table heading level 1 Char"/>
    <w:link w:val="tableheadinglevel1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customStyle="1" w:styleId="tabelheading1captionChar">
    <w:name w:val="tabel heading 1 caption Char"/>
    <w:basedOn w:val="tableheadinglevel1Char"/>
    <w:link w:val="tabelheading1caption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styleId="FollowedHyperlink">
    <w:name w:val="FollowedHyperlink"/>
    <w:rsid w:val="00482369"/>
    <w:rPr>
      <w:color w:val="800080"/>
      <w:u w:val="single"/>
    </w:rPr>
  </w:style>
  <w:style w:type="paragraph" w:customStyle="1" w:styleId="BasicParagraph">
    <w:name w:val="[Basic Paragraph]"/>
    <w:basedOn w:val="Normal"/>
    <w:rsid w:val="003D27BA"/>
    <w:pPr>
      <w:spacing w:line="288" w:lineRule="auto"/>
      <w:textAlignment w:val="center"/>
    </w:pPr>
    <w:rPr>
      <w:rFonts w:ascii="Myriad Pro" w:hAnsi="Myriad Pro" w:cs="Myriad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33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6F6B"/>
    <w:rPr>
      <w:rFonts w:ascii="Tahoma" w:hAnsi="Tahoma" w:cs="Tahoma"/>
      <w:sz w:val="16"/>
      <w:szCs w:val="16"/>
      <w:lang w:val="en-US" w:eastAsia="en-US"/>
    </w:rPr>
  </w:style>
  <w:style w:type="paragraph" w:customStyle="1" w:styleId="verysmallspacer">
    <w:name w:val="very small spacer"/>
    <w:basedOn w:val="Normal"/>
    <w:qFormat/>
    <w:rsid w:val="00F962EC"/>
    <w:rPr>
      <w:sz w:val="4"/>
      <w:szCs w:val="4"/>
    </w:rPr>
  </w:style>
  <w:style w:type="paragraph" w:customStyle="1" w:styleId="smallspacer">
    <w:name w:val="small spacer"/>
    <w:basedOn w:val="Normal"/>
    <w:qFormat/>
    <w:rsid w:val="00562559"/>
    <w:rPr>
      <w:sz w:val="10"/>
      <w:szCs w:val="10"/>
    </w:rPr>
  </w:style>
  <w:style w:type="paragraph" w:customStyle="1" w:styleId="Columnheading">
    <w:name w:val="Column heading"/>
    <w:basedOn w:val="tableheadinglevel1"/>
    <w:qFormat/>
    <w:rsid w:val="00562559"/>
    <w:pPr>
      <w:spacing w:before="0"/>
    </w:pPr>
    <w:rPr>
      <w:color w:val="auto"/>
      <w:position w:val="12"/>
    </w:rPr>
  </w:style>
  <w:style w:type="character" w:styleId="PlaceholderText">
    <w:name w:val="Placeholder Text"/>
    <w:uiPriority w:val="99"/>
    <w:semiHidden/>
    <w:rsid w:val="004310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A82D15"/>
    <w:rPr>
      <w:rFonts w:ascii="Calibri" w:hAnsi="Calibri" w:cs="Arial"/>
      <w:sz w:val="8"/>
      <w:szCs w:val="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5EB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5808C8"/>
    <w:pPr>
      <w:spacing w:before="227"/>
      <w:ind w:left="227" w:right="227"/>
      <w:jc w:val="right"/>
    </w:pPr>
    <w:rPr>
      <w:rFonts w:ascii="Univers LT Std 45 Light" w:hAnsi="Univers LT Std 45 Light"/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link w:val="Heading1"/>
    <w:rsid w:val="00FD5EB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"/>
    <w:rsid w:val="005844BD"/>
    <w:pPr>
      <w:jc w:val="right"/>
    </w:pPr>
    <w:rPr>
      <w:sz w:val="14"/>
    </w:rPr>
  </w:style>
  <w:style w:type="character" w:customStyle="1" w:styleId="footertextChar">
    <w:name w:val="footer text Char"/>
    <w:link w:val="footertext"/>
    <w:rsid w:val="005844BD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rPr>
      <w:b/>
      <w:caps/>
    </w:rPr>
  </w:style>
  <w:style w:type="paragraph" w:customStyle="1" w:styleId="tabletext">
    <w:name w:val="table text"/>
    <w:basedOn w:val="Normal"/>
    <w:link w:val="tabletextChar"/>
    <w:rsid w:val="005808C8"/>
    <w:pPr>
      <w:spacing w:before="60"/>
    </w:pPr>
    <w:rPr>
      <w:rFonts w:ascii="Univers LT Std 45 Light" w:hAnsi="Univers LT Std 45 Light"/>
      <w:sz w:val="16"/>
      <w:szCs w:val="18"/>
    </w:rPr>
  </w:style>
  <w:style w:type="paragraph" w:customStyle="1" w:styleId="tableheadinglevel1">
    <w:name w:val="table heading level 1"/>
    <w:basedOn w:val="tabletext"/>
    <w:link w:val="tableheadinglevel1Char"/>
    <w:rsid w:val="0059103C"/>
    <w:rPr>
      <w:b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395366"/>
    <w:rPr>
      <w:b/>
    </w:rPr>
  </w:style>
  <w:style w:type="paragraph" w:customStyle="1" w:styleId="metabox">
    <w:name w:val="meta box"/>
    <w:basedOn w:val="Normal"/>
    <w:rsid w:val="00143A2E"/>
    <w:pPr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character" w:customStyle="1" w:styleId="tabletextChar">
    <w:name w:val="table text Char"/>
    <w:link w:val="tabletext"/>
    <w:rsid w:val="005808C8"/>
    <w:rPr>
      <w:rFonts w:ascii="Univers LT Std 45 Light" w:hAnsi="Univers LT Std 45 Light" w:cs="Arial"/>
      <w:sz w:val="16"/>
      <w:szCs w:val="18"/>
      <w:lang w:val="en-US" w:eastAsia="en-US" w:bidi="ar-SA"/>
    </w:rPr>
  </w:style>
  <w:style w:type="paragraph" w:customStyle="1" w:styleId="Footertoplineunderline">
    <w:name w:val="Footer top line underline"/>
    <w:basedOn w:val="footertext"/>
    <w:rsid w:val="00B54E70"/>
    <w:pPr>
      <w:pBdr>
        <w:bottom w:val="single" w:sz="4" w:space="3" w:color="auto"/>
      </w:pBdr>
      <w:tabs>
        <w:tab w:val="right" w:pos="16046"/>
      </w:tabs>
      <w:spacing w:after="60"/>
    </w:pPr>
  </w:style>
  <w:style w:type="paragraph" w:customStyle="1" w:styleId="RAnumberboxheading">
    <w:name w:val="RA number box heading"/>
    <w:basedOn w:val="tableheadinglevel2"/>
    <w:link w:val="RAnumberboxheadingChar"/>
    <w:rsid w:val="00675276"/>
    <w:pPr>
      <w:spacing w:before="0"/>
    </w:pPr>
    <w:rPr>
      <w:color w:val="FFFFFF"/>
    </w:rPr>
  </w:style>
  <w:style w:type="paragraph" w:customStyle="1" w:styleId="RAboxtext">
    <w:name w:val="RA box text"/>
    <w:basedOn w:val="tabletext"/>
    <w:rsid w:val="001423C5"/>
    <w:pPr>
      <w:spacing w:before="40"/>
    </w:pPr>
  </w:style>
  <w:style w:type="character" w:customStyle="1" w:styleId="tableheadinglevel2Char">
    <w:name w:val="table heading level 2 Char"/>
    <w:link w:val="tableheadinglevel2"/>
    <w:rsid w:val="00675276"/>
    <w:rPr>
      <w:rFonts w:ascii="Univers LT Std 45 Light" w:hAnsi="Univers LT Std 45 Light" w:cs="Arial"/>
      <w:b/>
      <w:sz w:val="16"/>
      <w:szCs w:val="18"/>
      <w:lang w:val="en-US" w:eastAsia="en-US" w:bidi="ar-SA"/>
    </w:rPr>
  </w:style>
  <w:style w:type="character" w:customStyle="1" w:styleId="RAnumberboxheadingChar">
    <w:name w:val="RA number box heading Char"/>
    <w:link w:val="RAnumberboxheading"/>
    <w:rsid w:val="00675276"/>
    <w:rPr>
      <w:rFonts w:ascii="Univers LT Std 45 Light" w:hAnsi="Univers LT Std 45 Light" w:cs="Arial"/>
      <w:b/>
      <w:color w:val="FFFFFF"/>
      <w:sz w:val="16"/>
      <w:szCs w:val="18"/>
      <w:lang w:val="en-US" w:eastAsia="en-US" w:bidi="ar-SA"/>
    </w:rPr>
  </w:style>
  <w:style w:type="paragraph" w:customStyle="1" w:styleId="tabelheading1caption">
    <w:name w:val="tabel heading 1 caption"/>
    <w:basedOn w:val="tableheadinglevel1"/>
    <w:link w:val="tabelheading1captionChar"/>
    <w:rsid w:val="00E66FEA"/>
    <w:rPr>
      <w:b w:val="0"/>
      <w:caps w:val="0"/>
    </w:rPr>
  </w:style>
  <w:style w:type="character" w:customStyle="1" w:styleId="tableheadinglevel1Char">
    <w:name w:val="table heading level 1 Char"/>
    <w:link w:val="tableheadinglevel1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customStyle="1" w:styleId="tabelheading1captionChar">
    <w:name w:val="tabel heading 1 caption Char"/>
    <w:basedOn w:val="tableheadinglevel1Char"/>
    <w:link w:val="tabelheading1caption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styleId="FollowedHyperlink">
    <w:name w:val="FollowedHyperlink"/>
    <w:rsid w:val="00482369"/>
    <w:rPr>
      <w:color w:val="800080"/>
      <w:u w:val="single"/>
    </w:rPr>
  </w:style>
  <w:style w:type="paragraph" w:customStyle="1" w:styleId="BasicParagraph">
    <w:name w:val="[Basic Paragraph]"/>
    <w:basedOn w:val="Normal"/>
    <w:rsid w:val="003D27BA"/>
    <w:pPr>
      <w:spacing w:line="288" w:lineRule="auto"/>
      <w:textAlignment w:val="center"/>
    </w:pPr>
    <w:rPr>
      <w:rFonts w:ascii="Myriad Pro" w:hAnsi="Myriad Pro" w:cs="Myriad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33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6F6B"/>
    <w:rPr>
      <w:rFonts w:ascii="Tahoma" w:hAnsi="Tahoma" w:cs="Tahoma"/>
      <w:sz w:val="16"/>
      <w:szCs w:val="16"/>
      <w:lang w:val="en-US" w:eastAsia="en-US"/>
    </w:rPr>
  </w:style>
  <w:style w:type="paragraph" w:customStyle="1" w:styleId="verysmallspacer">
    <w:name w:val="very small spacer"/>
    <w:basedOn w:val="Normal"/>
    <w:qFormat/>
    <w:rsid w:val="00F962EC"/>
    <w:rPr>
      <w:sz w:val="4"/>
      <w:szCs w:val="4"/>
    </w:rPr>
  </w:style>
  <w:style w:type="paragraph" w:customStyle="1" w:styleId="smallspacer">
    <w:name w:val="small spacer"/>
    <w:basedOn w:val="Normal"/>
    <w:qFormat/>
    <w:rsid w:val="00562559"/>
    <w:rPr>
      <w:sz w:val="10"/>
      <w:szCs w:val="10"/>
    </w:rPr>
  </w:style>
  <w:style w:type="paragraph" w:customStyle="1" w:styleId="Columnheading">
    <w:name w:val="Column heading"/>
    <w:basedOn w:val="tableheadinglevel1"/>
    <w:qFormat/>
    <w:rsid w:val="00562559"/>
    <w:pPr>
      <w:spacing w:before="0"/>
    </w:pPr>
    <w:rPr>
      <w:color w:val="auto"/>
      <w:position w:val="12"/>
    </w:rPr>
  </w:style>
  <w:style w:type="character" w:styleId="PlaceholderText">
    <w:name w:val="Placeholder Text"/>
    <w:uiPriority w:val="99"/>
    <w:semiHidden/>
    <w:rsid w:val="004310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is-fs1b\propbuild\Environment%20Health%20and%20Safety\EHS%20MANUAL\EHSM%20Manager%20OHS%20Common%20Services\2015\Risk%20Assessments\safety.unimelb.edu.au\docs\health-and-safety-action-plan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safety.unimelb.edu.au/tools/risk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afety.unimelb.edu.au/docs/the_hierarchy_of_control_to_manage_chemical_risk_v1_0.pdf" TargetMode="External"/><Relationship Id="rId17" Type="http://schemas.openxmlformats.org/officeDocument/2006/relationships/hyperlink" Target="http://safety.unimelb.edu.au/about/contacts/loca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fety.unimelb.edu.au/tools/risk/" TargetMode="External"/><Relationship Id="rId20" Type="http://schemas.openxmlformats.org/officeDocument/2006/relationships/hyperlink" Target="http://safety.unimelb.edu.au/publications/procedure/chemica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is-fs1b\propbuild\Environment%20Health%20and%20Safety\EHS%20MANUAL\EHSM%20Manager%20OHS%20Common%20Services\2015\Risk%20Assessments\safety.unimelb.edu.au\docs\health-and-safety-action-plan.doc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afety.unimelb.edu.au/publications/procedure/chemical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policy.unimelb.edu.au/MPF119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policy.unimelb.edu.au/MPF1191" TargetMode="External"/><Relationship Id="rId22" Type="http://schemas.openxmlformats.org/officeDocument/2006/relationships/hyperlink" Target="http://safety.unimelb.edu.au/about/contacts/loc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6EBF-E964-4BCA-BB62-40718A97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1099</Words>
  <Characters>7752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Risk Assessment Form</vt:lpstr>
    </vt:vector>
  </TitlesOfParts>
  <Company>The University of Melbourne</Company>
  <LinksUpToDate>false</LinksUpToDate>
  <CharactersWithSpaces>8834</CharactersWithSpaces>
  <SharedDoc>false</SharedDoc>
  <HLinks>
    <vt:vector size="18" baseType="variant">
      <vt:variant>
        <vt:i4>5242912</vt:i4>
      </vt:variant>
      <vt:variant>
        <vt:i4>105</vt:i4>
      </vt:variant>
      <vt:variant>
        <vt:i4>0</vt:i4>
      </vt:variant>
      <vt:variant>
        <vt:i4>5</vt:i4>
      </vt:variant>
      <vt:variant>
        <vt:lpwstr>http://safety.unimelb.edu.au/docs/the_hierarchy_of_control_to_manage_chemical_risk_v1_0.pdf</vt:lpwstr>
      </vt:variant>
      <vt:variant>
        <vt:lpwstr/>
      </vt:variant>
      <vt:variant>
        <vt:i4>1703966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</vt:lpwstr>
      </vt:variant>
      <vt:variant>
        <vt:lpwstr/>
      </vt:variant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http://safety.unimelb.edu.au/tools/risk/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Risk Assessment Form</dc:title>
  <dc:creator>Health &amp; Safety</dc:creator>
  <cp:lastModifiedBy>Christine Baggs</cp:lastModifiedBy>
  <cp:revision>3</cp:revision>
  <cp:lastPrinted>2013-11-05T23:58:00Z</cp:lastPrinted>
  <dcterms:created xsi:type="dcterms:W3CDTF">2015-07-13T23:07:00Z</dcterms:created>
  <dcterms:modified xsi:type="dcterms:W3CDTF">2015-07-17T06:27:00Z</dcterms:modified>
</cp:coreProperties>
</file>