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E" w:rsidRPr="00715A86" w:rsidRDefault="007B7FEE" w:rsidP="00715A86">
      <w:pPr>
        <w:kinsoku w:val="0"/>
        <w:overflowPunct w:val="0"/>
        <w:spacing w:before="73"/>
        <w:ind w:left="119"/>
        <w:rPr>
          <w:szCs w:val="21"/>
        </w:rPr>
      </w:pPr>
      <w:r w:rsidRPr="005B33DB">
        <w:rPr>
          <w:b/>
          <w:bCs/>
          <w:szCs w:val="21"/>
        </w:rPr>
        <w:t>INSTRUCTIONS: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10112"/>
      </w:tblGrid>
      <w:tr w:rsidR="007751B0" w:rsidTr="00BE0A53">
        <w:trPr>
          <w:trHeight w:val="340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6D1D30" w:rsidRDefault="00034427" w:rsidP="003476A3">
            <w:r>
              <w:t>T</w:t>
            </w:r>
            <w:r w:rsidR="003476A3">
              <w:t>raining</w:t>
            </w:r>
            <w:r w:rsidR="007751B0" w:rsidRPr="007751B0">
              <w:t xml:space="preserve"> must be completed prior to being </w:t>
            </w:r>
            <w:r w:rsidR="007751B0" w:rsidRPr="00D71C69">
              <w:t>authorised</w:t>
            </w:r>
            <w:r w:rsidR="007751B0" w:rsidRPr="007751B0">
              <w:t xml:space="preserve"> to use equipment.</w:t>
            </w:r>
            <w:r w:rsidR="003476A3">
              <w:t xml:space="preserve"> Use of equipment</w:t>
            </w:r>
            <w:r w:rsidR="006D1D30">
              <w:t xml:space="preserve"> also require</w:t>
            </w:r>
            <w:r>
              <w:t>s a demonstration of competency.</w:t>
            </w:r>
          </w:p>
        </w:tc>
      </w:tr>
      <w:tr w:rsidR="007751B0" w:rsidTr="00BE0A53">
        <w:trPr>
          <w:trHeight w:val="340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7751B0" w:rsidRDefault="007751B0" w:rsidP="00383D52">
            <w:r w:rsidRPr="007751B0">
              <w:t xml:space="preserve">The person conducting the </w:t>
            </w:r>
            <w:r w:rsidR="003476A3">
              <w:t>training</w:t>
            </w:r>
            <w:r w:rsidRPr="007751B0">
              <w:t xml:space="preserve"> must </w:t>
            </w:r>
            <w:r w:rsidR="009E7907">
              <w:t>be competent to conduct tra</w:t>
            </w:r>
            <w:r w:rsidR="00034427">
              <w:t>ining on this task or equipment and will determine if the trainee is competent prior to authorising use of the equipment.</w:t>
            </w:r>
          </w:p>
        </w:tc>
      </w:tr>
      <w:tr w:rsidR="007751B0" w:rsidTr="00BE0A53">
        <w:trPr>
          <w:trHeight w:val="340"/>
        </w:trPr>
        <w:tc>
          <w:tcPr>
            <w:tcW w:w="267" w:type="pct"/>
            <w:vAlign w:val="center"/>
          </w:tcPr>
          <w:p w:rsidR="007751B0" w:rsidRPr="00715A86" w:rsidRDefault="00715A86" w:rsidP="001D0259">
            <w:pPr>
              <w:rPr>
                <w:b/>
              </w:rPr>
            </w:pPr>
            <w:r w:rsidRPr="00715A86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733" w:type="pct"/>
            <w:vAlign w:val="center"/>
          </w:tcPr>
          <w:p w:rsidR="007751B0" w:rsidRDefault="003476A3" w:rsidP="00034427">
            <w:r>
              <w:t>The train</w:t>
            </w:r>
            <w:r w:rsidR="007751B0" w:rsidRPr="007751B0">
              <w:t xml:space="preserve">ee </w:t>
            </w:r>
            <w:r w:rsidR="00383D52">
              <w:t xml:space="preserve">and trainer </w:t>
            </w:r>
            <w:r w:rsidR="007751B0" w:rsidRPr="007751B0">
              <w:t>mus</w:t>
            </w:r>
            <w:r w:rsidR="00034427">
              <w:t>t sign the declaration.</w:t>
            </w:r>
          </w:p>
        </w:tc>
      </w:tr>
    </w:tbl>
    <w:p w:rsidR="00292B0E" w:rsidRPr="00E76A28" w:rsidRDefault="00292B0E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701"/>
        <w:gridCol w:w="1643"/>
      </w:tblGrid>
      <w:tr w:rsidR="009E7907" w:rsidRPr="005B33DB" w:rsidTr="008070BB">
        <w:trPr>
          <w:trHeight w:val="39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E7907" w:rsidRPr="005B33DB" w:rsidRDefault="009E7907" w:rsidP="00B1512A">
            <w:r>
              <w:rPr>
                <w:b/>
              </w:rPr>
              <w:t>EQUIPMENT:</w:t>
            </w:r>
          </w:p>
        </w:tc>
        <w:tc>
          <w:tcPr>
            <w:tcW w:w="5812" w:type="dxa"/>
            <w:vAlign w:val="center"/>
          </w:tcPr>
          <w:p w:rsidR="009E7907" w:rsidRPr="005B33DB" w:rsidRDefault="009E7907" w:rsidP="00B1512A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7907" w:rsidRPr="009E7907" w:rsidRDefault="009E7907" w:rsidP="00B1512A">
            <w:pPr>
              <w:rPr>
                <w:b/>
              </w:rPr>
            </w:pPr>
            <w:r w:rsidRPr="009E7907">
              <w:rPr>
                <w:b/>
              </w:rPr>
              <w:t>SOP or RA No:</w:t>
            </w:r>
          </w:p>
        </w:tc>
        <w:tc>
          <w:tcPr>
            <w:tcW w:w="1643" w:type="dxa"/>
            <w:vAlign w:val="center"/>
          </w:tcPr>
          <w:p w:rsidR="009E7907" w:rsidRPr="005B33DB" w:rsidRDefault="009E7907" w:rsidP="00B1512A"/>
        </w:tc>
      </w:tr>
    </w:tbl>
    <w:p w:rsidR="00E76A28" w:rsidRDefault="00E76A28">
      <w:pPr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C65751" w:rsidRPr="005B33DB" w:rsidTr="009E7907">
        <w:trPr>
          <w:trHeight w:val="3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65751" w:rsidRPr="005B33DB" w:rsidRDefault="00C65751" w:rsidP="00161F95">
            <w:r>
              <w:rPr>
                <w:b/>
              </w:rPr>
              <w:t>RESEARCH GROUP:</w:t>
            </w:r>
          </w:p>
        </w:tc>
        <w:tc>
          <w:tcPr>
            <w:tcW w:w="8164" w:type="dxa"/>
            <w:vAlign w:val="center"/>
          </w:tcPr>
          <w:p w:rsidR="00C65751" w:rsidRPr="005B33DB" w:rsidRDefault="00C65751" w:rsidP="00161F95"/>
        </w:tc>
      </w:tr>
    </w:tbl>
    <w:p w:rsidR="00034427" w:rsidRDefault="0003442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E3E5" wp14:editId="7BBC7F69">
                <wp:simplePos x="0" y="0"/>
                <wp:positionH relativeFrom="column">
                  <wp:posOffset>-68580</wp:posOffset>
                </wp:positionH>
                <wp:positionV relativeFrom="paragraph">
                  <wp:posOffset>68580</wp:posOffset>
                </wp:positionV>
                <wp:extent cx="6758940" cy="0"/>
                <wp:effectExtent l="0" t="19050" r="38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5.4pt" to="526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" strokecolor="#548dd4 [1951]" strokeweight="3pt"/>
            </w:pict>
          </mc:Fallback>
        </mc:AlternateContent>
      </w:r>
    </w:p>
    <w:p w:rsidR="00034427" w:rsidRDefault="00034427">
      <w:r>
        <w:t xml:space="preserve">By signing this form, I am declaring that </w:t>
      </w:r>
      <w:r w:rsidRPr="00034427">
        <w:t>I have received and participated in the training for this equipment including reading relevant safety documentation and completing competency demonstrations. I understand my responsibilities and will use the equipment safely and in accordance with the Safe Operating Procedure. I will only operate equipment or perform tasks I have been trained to do.</w:t>
      </w:r>
      <w:r>
        <w:t xml:space="preserve"> I am aware that supervision is required until I am authorised </w:t>
      </w:r>
      <w:r w:rsidR="008070BB">
        <w:t xml:space="preserve">and I know and understand the hazards and risks associated with this equipment. I will wear required </w:t>
      </w:r>
      <w:proofErr w:type="gramStart"/>
      <w:r w:rsidR="008070BB">
        <w:t>PPE,</w:t>
      </w:r>
      <w:proofErr w:type="gramEnd"/>
      <w:r w:rsidR="008070BB">
        <w:t xml:space="preserve"> follow maintenance requirements</w:t>
      </w:r>
      <w:r w:rsidR="00383D52">
        <w:t xml:space="preserve"> and</w:t>
      </w:r>
      <w:r w:rsidR="008070BB">
        <w:t xml:space="preserve"> emergency procedures if there is an incident.</w:t>
      </w:r>
    </w:p>
    <w:p w:rsidR="008070BB" w:rsidRDefault="008070BB"/>
    <w:p w:rsidR="008070BB" w:rsidRDefault="008070BB">
      <w:r>
        <w:t>OGTR requirements include three demo</w:t>
      </w:r>
      <w:r w:rsidR="00383D52">
        <w:t>nstrations of competence prior to authorisation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1558"/>
        <w:gridCol w:w="2408"/>
        <w:gridCol w:w="2691"/>
        <w:gridCol w:w="2551"/>
      </w:tblGrid>
      <w:tr w:rsidR="008070BB" w:rsidTr="00383D52">
        <w:trPr>
          <w:trHeight w:val="659"/>
        </w:trPr>
        <w:tc>
          <w:tcPr>
            <w:tcW w:w="1383" w:type="dxa"/>
            <w:vAlign w:val="center"/>
          </w:tcPr>
          <w:p w:rsidR="008070BB" w:rsidRPr="00383D52" w:rsidRDefault="008070BB" w:rsidP="00383D52">
            <w:pPr>
              <w:jc w:val="center"/>
              <w:rPr>
                <w:b/>
              </w:rPr>
            </w:pPr>
            <w:r w:rsidRPr="00383D52">
              <w:rPr>
                <w:b/>
              </w:rPr>
              <w:t>Date</w:t>
            </w:r>
          </w:p>
          <w:p w:rsidR="008070BB" w:rsidRPr="00383D52" w:rsidRDefault="008070BB" w:rsidP="00383D52">
            <w:pPr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8070BB" w:rsidRPr="00383D52" w:rsidRDefault="008070BB" w:rsidP="00383D52">
            <w:pPr>
              <w:jc w:val="center"/>
              <w:rPr>
                <w:b/>
              </w:rPr>
            </w:pPr>
            <w:r w:rsidRPr="00383D52">
              <w:rPr>
                <w:b/>
              </w:rPr>
              <w:t xml:space="preserve">Date </w:t>
            </w:r>
            <w:r w:rsidR="00383D52" w:rsidRPr="00383D52">
              <w:rPr>
                <w:b/>
              </w:rPr>
              <w:t>r</w:t>
            </w:r>
            <w:r w:rsidRPr="00383D52">
              <w:rPr>
                <w:b/>
              </w:rPr>
              <w:t>efresher training</w:t>
            </w:r>
          </w:p>
        </w:tc>
        <w:tc>
          <w:tcPr>
            <w:tcW w:w="2408" w:type="dxa"/>
            <w:vAlign w:val="center"/>
          </w:tcPr>
          <w:p w:rsidR="008070BB" w:rsidRPr="00383D52" w:rsidRDefault="008070BB" w:rsidP="00383D52">
            <w:pPr>
              <w:jc w:val="center"/>
              <w:rPr>
                <w:b/>
              </w:rPr>
            </w:pPr>
            <w:r w:rsidRPr="00383D52">
              <w:rPr>
                <w:b/>
              </w:rPr>
              <w:t xml:space="preserve">Trainee </w:t>
            </w:r>
            <w:r w:rsidR="00383D52" w:rsidRPr="00383D52">
              <w:rPr>
                <w:b/>
              </w:rPr>
              <w:t>name</w:t>
            </w:r>
          </w:p>
        </w:tc>
        <w:tc>
          <w:tcPr>
            <w:tcW w:w="2691" w:type="dxa"/>
            <w:vAlign w:val="center"/>
          </w:tcPr>
          <w:p w:rsidR="008070BB" w:rsidRPr="00383D52" w:rsidRDefault="00383D52" w:rsidP="00383D52">
            <w:pPr>
              <w:jc w:val="center"/>
              <w:rPr>
                <w:b/>
              </w:rPr>
            </w:pPr>
            <w:r w:rsidRPr="00383D52">
              <w:rPr>
                <w:b/>
              </w:rPr>
              <w:t>Trainee signature</w:t>
            </w:r>
          </w:p>
        </w:tc>
        <w:tc>
          <w:tcPr>
            <w:tcW w:w="2551" w:type="dxa"/>
            <w:vAlign w:val="center"/>
          </w:tcPr>
          <w:p w:rsidR="008070BB" w:rsidRPr="00383D52" w:rsidRDefault="008070BB" w:rsidP="00383D52">
            <w:pPr>
              <w:jc w:val="center"/>
              <w:rPr>
                <w:b/>
              </w:rPr>
            </w:pPr>
            <w:r w:rsidRPr="00383D52">
              <w:rPr>
                <w:b/>
              </w:rPr>
              <w:t>Trainer Signature</w:t>
            </w:r>
          </w:p>
        </w:tc>
      </w:tr>
      <w:tr w:rsidR="008070BB" w:rsidTr="00383D52">
        <w:trPr>
          <w:trHeight w:val="330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30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30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13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>
            <w:bookmarkStart w:id="0" w:name="_GoBack"/>
            <w:bookmarkEnd w:id="0"/>
          </w:p>
        </w:tc>
      </w:tr>
      <w:tr w:rsidR="008070BB" w:rsidTr="00383D52">
        <w:trPr>
          <w:trHeight w:val="348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 w:val="restart"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8070BB" w:rsidTr="00383D52">
        <w:trPr>
          <w:trHeight w:val="348"/>
        </w:trPr>
        <w:tc>
          <w:tcPr>
            <w:tcW w:w="1383" w:type="dxa"/>
            <w:vMerge/>
          </w:tcPr>
          <w:p w:rsidR="008070BB" w:rsidRDefault="008070BB" w:rsidP="0017795A"/>
        </w:tc>
        <w:tc>
          <w:tcPr>
            <w:tcW w:w="1558" w:type="dxa"/>
          </w:tcPr>
          <w:p w:rsidR="008070BB" w:rsidRDefault="008070BB" w:rsidP="0017795A"/>
        </w:tc>
        <w:tc>
          <w:tcPr>
            <w:tcW w:w="2408" w:type="dxa"/>
          </w:tcPr>
          <w:p w:rsidR="008070BB" w:rsidRDefault="008070BB" w:rsidP="0017795A"/>
        </w:tc>
        <w:tc>
          <w:tcPr>
            <w:tcW w:w="2691" w:type="dxa"/>
          </w:tcPr>
          <w:p w:rsidR="008070BB" w:rsidRDefault="008070BB" w:rsidP="0017795A"/>
        </w:tc>
        <w:tc>
          <w:tcPr>
            <w:tcW w:w="2551" w:type="dxa"/>
          </w:tcPr>
          <w:p w:rsidR="008070BB" w:rsidRDefault="008070BB" w:rsidP="0017795A"/>
        </w:tc>
      </w:tr>
      <w:tr w:rsidR="00383D52" w:rsidTr="00383D52">
        <w:trPr>
          <w:trHeight w:val="348"/>
        </w:trPr>
        <w:tc>
          <w:tcPr>
            <w:tcW w:w="1383" w:type="dxa"/>
            <w:vMerge w:val="restart"/>
          </w:tcPr>
          <w:p w:rsidR="00383D52" w:rsidRDefault="00383D52" w:rsidP="0017795A"/>
        </w:tc>
        <w:tc>
          <w:tcPr>
            <w:tcW w:w="1558" w:type="dxa"/>
          </w:tcPr>
          <w:p w:rsidR="00383D52" w:rsidRDefault="00383D52" w:rsidP="0017795A"/>
        </w:tc>
        <w:tc>
          <w:tcPr>
            <w:tcW w:w="2408" w:type="dxa"/>
          </w:tcPr>
          <w:p w:rsidR="00383D52" w:rsidRDefault="00383D52" w:rsidP="0017795A"/>
        </w:tc>
        <w:tc>
          <w:tcPr>
            <w:tcW w:w="2691" w:type="dxa"/>
          </w:tcPr>
          <w:p w:rsidR="00383D52" w:rsidRDefault="00383D52" w:rsidP="0017795A"/>
        </w:tc>
        <w:tc>
          <w:tcPr>
            <w:tcW w:w="2551" w:type="dxa"/>
          </w:tcPr>
          <w:p w:rsidR="00383D52" w:rsidRDefault="00383D52" w:rsidP="0017795A"/>
        </w:tc>
      </w:tr>
      <w:tr w:rsidR="00383D52" w:rsidTr="00383D52">
        <w:trPr>
          <w:trHeight w:val="348"/>
        </w:trPr>
        <w:tc>
          <w:tcPr>
            <w:tcW w:w="1383" w:type="dxa"/>
            <w:vMerge/>
          </w:tcPr>
          <w:p w:rsidR="00383D52" w:rsidRDefault="00383D52" w:rsidP="0017795A"/>
        </w:tc>
        <w:tc>
          <w:tcPr>
            <w:tcW w:w="1558" w:type="dxa"/>
          </w:tcPr>
          <w:p w:rsidR="00383D52" w:rsidRDefault="00383D52" w:rsidP="0017795A"/>
        </w:tc>
        <w:tc>
          <w:tcPr>
            <w:tcW w:w="2408" w:type="dxa"/>
          </w:tcPr>
          <w:p w:rsidR="00383D52" w:rsidRDefault="00383D52" w:rsidP="0017795A"/>
        </w:tc>
        <w:tc>
          <w:tcPr>
            <w:tcW w:w="2691" w:type="dxa"/>
          </w:tcPr>
          <w:p w:rsidR="00383D52" w:rsidRDefault="00383D52" w:rsidP="0017795A"/>
        </w:tc>
        <w:tc>
          <w:tcPr>
            <w:tcW w:w="2551" w:type="dxa"/>
          </w:tcPr>
          <w:p w:rsidR="00383D52" w:rsidRDefault="00383D52" w:rsidP="0017795A"/>
        </w:tc>
      </w:tr>
      <w:tr w:rsidR="00383D52" w:rsidTr="00383D52">
        <w:trPr>
          <w:trHeight w:val="348"/>
        </w:trPr>
        <w:tc>
          <w:tcPr>
            <w:tcW w:w="1383" w:type="dxa"/>
            <w:vMerge/>
          </w:tcPr>
          <w:p w:rsidR="00383D52" w:rsidRDefault="00383D52" w:rsidP="0017795A"/>
        </w:tc>
        <w:tc>
          <w:tcPr>
            <w:tcW w:w="1558" w:type="dxa"/>
          </w:tcPr>
          <w:p w:rsidR="00383D52" w:rsidRDefault="00383D52" w:rsidP="0017795A"/>
        </w:tc>
        <w:tc>
          <w:tcPr>
            <w:tcW w:w="2408" w:type="dxa"/>
          </w:tcPr>
          <w:p w:rsidR="00383D52" w:rsidRDefault="00383D52" w:rsidP="0017795A"/>
        </w:tc>
        <w:tc>
          <w:tcPr>
            <w:tcW w:w="2691" w:type="dxa"/>
          </w:tcPr>
          <w:p w:rsidR="00383D52" w:rsidRDefault="00383D52" w:rsidP="0017795A"/>
        </w:tc>
        <w:tc>
          <w:tcPr>
            <w:tcW w:w="2551" w:type="dxa"/>
          </w:tcPr>
          <w:p w:rsidR="00383D52" w:rsidRDefault="00383D52" w:rsidP="0017795A"/>
        </w:tc>
      </w:tr>
    </w:tbl>
    <w:p w:rsidR="00034427" w:rsidRDefault="00034427"/>
    <w:sectPr w:rsidR="00034427" w:rsidSect="00BA7130">
      <w:headerReference w:type="default" r:id="rId8"/>
      <w:footerReference w:type="default" r:id="rId9"/>
      <w:pgSz w:w="11906" w:h="16838"/>
      <w:pgMar w:top="426" w:right="720" w:bottom="720" w:left="720" w:header="47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CB" w:rsidRDefault="00AE5BCB" w:rsidP="00AE5BCB">
      <w:r>
        <w:separator/>
      </w:r>
    </w:p>
  </w:endnote>
  <w:endnote w:type="continuationSeparator" w:id="0">
    <w:p w:rsidR="00AE5BCB" w:rsidRDefault="00AE5BCB" w:rsidP="00A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1" w:rsidRPr="0033423E" w:rsidRDefault="00C65751" w:rsidP="00C65751">
    <w:pPr>
      <w:pStyle w:val="footertext"/>
      <w:pBdr>
        <w:bottom w:val="single" w:sz="4" w:space="3" w:color="auto"/>
      </w:pBdr>
      <w:tabs>
        <w:tab w:val="right" w:pos="10490"/>
      </w:tabs>
      <w:spacing w:after="60"/>
      <w:rPr>
        <w:rFonts w:ascii="Arial" w:hAnsi="Arial" w:cs="Arial"/>
      </w:rPr>
    </w:pPr>
    <w:r>
      <w:rPr>
        <w:rFonts w:ascii="Arial" w:hAnsi="Arial" w:cs="Arial"/>
      </w:rPr>
      <w:t>Training form</w:t>
    </w:r>
    <w:r>
      <w:rPr>
        <w:rFonts w:ascii="Arial" w:hAnsi="Arial" w:cs="Arial"/>
      </w:rPr>
      <w:tab/>
      <w:t xml:space="preserve"> </w:t>
    </w:r>
    <w:r w:rsidRPr="0033423E">
      <w:rPr>
        <w:rStyle w:val="footerfieldlabelChar"/>
        <w:rFonts w:ascii="Arial" w:hAnsi="Arial" w:cs="Arial"/>
      </w:rPr>
      <w:fldChar w:fldCharType="begin"/>
    </w:r>
    <w:r w:rsidRPr="0033423E">
      <w:rPr>
        <w:rStyle w:val="footerfieldlabelChar"/>
        <w:rFonts w:ascii="Arial" w:hAnsi="Arial" w:cs="Arial"/>
      </w:rPr>
      <w:instrText xml:space="preserve"> PAGE </w:instrText>
    </w:r>
    <w:r w:rsidRPr="0033423E">
      <w:rPr>
        <w:rStyle w:val="footerfieldlabelChar"/>
        <w:rFonts w:ascii="Arial" w:hAnsi="Arial" w:cs="Arial"/>
      </w:rPr>
      <w:fldChar w:fldCharType="separate"/>
    </w:r>
    <w:r w:rsidR="00383D52">
      <w:rPr>
        <w:rStyle w:val="footerfieldlabelChar"/>
        <w:rFonts w:ascii="Arial" w:hAnsi="Arial" w:cs="Arial"/>
        <w:noProof/>
      </w:rPr>
      <w:t>1</w:t>
    </w:r>
    <w:r w:rsidRPr="0033423E">
      <w:rPr>
        <w:rStyle w:val="footerfieldlabelChar"/>
        <w:rFonts w:ascii="Arial" w:hAnsi="Arial" w:cs="Arial"/>
      </w:rPr>
      <w:fldChar w:fldCharType="end"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  <w:r>
      <w:rPr>
        <w:rStyle w:val="footerfieldlabelChar"/>
        <w:rFonts w:ascii="Arial" w:hAnsi="Arial" w:cs="Arial"/>
      </w:rPr>
      <w:tab/>
    </w:r>
  </w:p>
  <w:p w:rsidR="00C65751" w:rsidRPr="0033423E" w:rsidRDefault="00C65751" w:rsidP="00C65751">
    <w:pPr>
      <w:pStyle w:val="footertext"/>
      <w:jc w:val="right"/>
      <w:rPr>
        <w:rFonts w:ascii="Arial" w:hAnsi="Arial" w:cs="Arial"/>
      </w:rPr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rPr>
        <w:rFonts w:ascii="Arial" w:hAnsi="Arial" w:cs="Arial"/>
      </w:rPr>
      <w:t xml:space="preserve"> July 2015 </w:t>
    </w:r>
    <w:r>
      <w:rPr>
        <w:rFonts w:ascii="Arial" w:hAnsi="Arial" w:cs="Arial"/>
        <w:b/>
      </w:rPr>
      <w:t>V</w:t>
    </w:r>
    <w:r w:rsidRPr="0002005C">
      <w:rPr>
        <w:rStyle w:val="footerfieldlabelChar"/>
      </w:rPr>
      <w:t>ersion:</w:t>
    </w:r>
    <w:r w:rsidRPr="0033423E">
      <w:rPr>
        <w:rFonts w:ascii="Arial" w:hAnsi="Arial" w:cs="Arial"/>
      </w:rPr>
      <w:t xml:space="preserve"> 1</w:t>
    </w:r>
    <w:r>
      <w:rPr>
        <w:rFonts w:ascii="Arial" w:hAnsi="Arial" w:cs="Arial"/>
      </w:rPr>
      <w:t>.0</w:t>
    </w:r>
    <w:r w:rsidRPr="0033423E"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Bio21 EHS Coordinator </w:t>
    </w:r>
    <w:r>
      <w:rPr>
        <w:rFonts w:ascii="Arial" w:hAnsi="Arial" w:cs="Arial"/>
        <w:b/>
      </w:rPr>
      <w:t>R</w:t>
    </w:r>
    <w:r w:rsidRPr="0002005C">
      <w:rPr>
        <w:rStyle w:val="footerfieldlabelChar"/>
      </w:rPr>
      <w:t>eview:</w:t>
    </w:r>
    <w:r w:rsidRPr="0033423E">
      <w:rPr>
        <w:rFonts w:ascii="Arial" w:hAnsi="Arial" w:cs="Arial"/>
      </w:rPr>
      <w:t xml:space="preserve"> </w:t>
    </w:r>
    <w:r>
      <w:rPr>
        <w:rFonts w:ascii="Arial" w:hAnsi="Arial" w:cs="Arial"/>
      </w:rPr>
      <w:t>July 2018</w:t>
    </w:r>
  </w:p>
  <w:p w:rsidR="00AE5BCB" w:rsidRPr="00C65751" w:rsidRDefault="00C65751" w:rsidP="00C65751">
    <w:pPr>
      <w:pStyle w:val="footertext"/>
      <w:jc w:val="right"/>
      <w:rPr>
        <w:rFonts w:ascii="Arial" w:hAnsi="Arial" w:cs="Arial"/>
      </w:rPr>
    </w:pPr>
    <w:r w:rsidRPr="0033423E">
      <w:rPr>
        <w:rFonts w:ascii="Arial" w:hAnsi="Arial" w:cs="Arial"/>
      </w:rPr>
      <w:t>© The University of Melbourne</w:t>
    </w:r>
    <w:r>
      <w:rPr>
        <w:rFonts w:ascii="Arial" w:hAnsi="Arial" w:cs="Arial"/>
      </w:rPr>
      <w:t xml:space="preserve">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CB" w:rsidRDefault="00AE5BCB" w:rsidP="00AE5BCB">
      <w:r>
        <w:separator/>
      </w:r>
    </w:p>
  </w:footnote>
  <w:footnote w:type="continuationSeparator" w:id="0">
    <w:p w:rsidR="00AE5BCB" w:rsidRDefault="00AE5BCB" w:rsidP="00AE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751" w:rsidRDefault="00C65751" w:rsidP="00C65751">
    <w:pPr>
      <w:kinsoku w:val="0"/>
      <w:overflowPunct w:val="0"/>
      <w:spacing w:before="73"/>
      <w:ind w:left="119"/>
      <w:rPr>
        <w:b/>
        <w:bCs/>
        <w:szCs w:val="21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C6ABC6" wp14:editId="08B89C15">
              <wp:simplePos x="0" y="0"/>
              <wp:positionH relativeFrom="column">
                <wp:posOffset>1383665</wp:posOffset>
              </wp:positionH>
              <wp:positionV relativeFrom="paragraph">
                <wp:posOffset>-97526</wp:posOffset>
              </wp:positionV>
              <wp:extent cx="5158105" cy="762000"/>
              <wp:effectExtent l="0" t="0" r="23495" b="1905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58105" cy="762000"/>
                      </a:xfrm>
                      <a:prstGeom prst="rect">
                        <a:avLst/>
                      </a:prstGeom>
                      <a:solidFill>
                        <a:srgbClr val="003A73"/>
                      </a:solidFill>
                      <a:ln w="25400" algn="ctr">
                        <a:solidFill>
                          <a:srgbClr val="003A7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5751" w:rsidRDefault="00034427" w:rsidP="00C65751">
                          <w:pPr>
                            <w:ind w:right="34"/>
                            <w:contextualSpacing/>
                            <w:jc w:val="righ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Equipment </w:t>
                          </w:r>
                          <w:r w:rsidR="00C65751">
                            <w:rPr>
                              <w:b/>
                              <w:sz w:val="32"/>
                            </w:rPr>
                            <w:t>training form</w:t>
                          </w:r>
                        </w:p>
                        <w:p w:rsidR="00C65751" w:rsidRPr="004E2779" w:rsidRDefault="00C65751" w:rsidP="00C65751">
                          <w:pPr>
                            <w:ind w:right="34"/>
                            <w:contextualSpacing/>
                            <w:jc w:val="right"/>
                            <w:rPr>
                              <w:color w:val="FFFFFF"/>
                            </w:rPr>
                          </w:pPr>
                          <w:r w:rsidRPr="004E2779">
                            <w:t>Bio21 Institute</w:t>
                          </w:r>
                        </w:p>
                        <w:p w:rsidR="00C65751" w:rsidRDefault="00C65751" w:rsidP="00C6575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108.95pt;margin-top:-7.7pt;width:406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" fillcolor="#003a73" strokecolor="#003a73" strokeweight="2pt">
              <v:path arrowok="t"/>
              <v:textbox>
                <w:txbxContent>
                  <w:p w:rsidR="00C65751" w:rsidRDefault="00034427" w:rsidP="00C65751">
                    <w:pPr>
                      <w:ind w:right="34"/>
                      <w:contextualSpacing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Equipment </w:t>
                    </w:r>
                    <w:r w:rsidR="00C65751">
                      <w:rPr>
                        <w:b/>
                        <w:sz w:val="32"/>
                      </w:rPr>
                      <w:t>training form</w:t>
                    </w:r>
                  </w:p>
                  <w:p w:rsidR="00C65751" w:rsidRPr="004E2779" w:rsidRDefault="00C65751" w:rsidP="00C65751">
                    <w:pPr>
                      <w:ind w:right="34"/>
                      <w:contextualSpacing/>
                      <w:jc w:val="right"/>
                      <w:rPr>
                        <w:color w:val="FFFFFF"/>
                      </w:rPr>
                    </w:pPr>
                    <w:r w:rsidRPr="004E2779">
                      <w:t>Bio21 Institute</w:t>
                    </w:r>
                  </w:p>
                  <w:p w:rsidR="00C65751" w:rsidRDefault="00C65751" w:rsidP="00C6575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D487A3E" wp14:editId="5086613B">
          <wp:simplePos x="0" y="0"/>
          <wp:positionH relativeFrom="column">
            <wp:posOffset>-159385</wp:posOffset>
          </wp:positionH>
          <wp:positionV relativeFrom="paragraph">
            <wp:posOffset>-129540</wp:posOffset>
          </wp:positionV>
          <wp:extent cx="1538605" cy="837565"/>
          <wp:effectExtent l="0" t="0" r="4445" b="635"/>
          <wp:wrapTight wrapText="bothSides">
            <wp:wrapPolygon edited="0">
              <wp:start x="0" y="0"/>
              <wp:lineTo x="0" y="21125"/>
              <wp:lineTo x="21395" y="21125"/>
              <wp:lineTo x="2139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751" w:rsidRDefault="00C65751" w:rsidP="00C65751">
    <w:pPr>
      <w:pStyle w:val="Header"/>
    </w:pPr>
  </w:p>
  <w:p w:rsidR="00C65751" w:rsidRDefault="00C65751">
    <w:pPr>
      <w:pStyle w:val="Header"/>
    </w:pPr>
  </w:p>
  <w:p w:rsidR="00C65751" w:rsidRDefault="00C65751">
    <w:pPr>
      <w:pStyle w:val="Header"/>
    </w:pPr>
  </w:p>
  <w:p w:rsidR="00C65751" w:rsidRDefault="00C65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30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hanging="234"/>
      </w:pPr>
      <w:rPr>
        <w:rFonts w:ascii="Arial" w:hAnsi="Arial" w:cs="Arial"/>
        <w:b w:val="0"/>
        <w:bCs w:val="0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07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36201EC9"/>
    <w:multiLevelType w:val="hybridMultilevel"/>
    <w:tmpl w:val="5602E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4D4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675A25AA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6A784945"/>
    <w:multiLevelType w:val="hybridMultilevel"/>
    <w:tmpl w:val="2D30FA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37AB8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74EB1CC9"/>
    <w:multiLevelType w:val="multilevel"/>
    <w:tmpl w:val="00000888"/>
    <w:lvl w:ilvl="0">
      <w:start w:val="5"/>
      <w:numFmt w:val="decimal"/>
      <w:lvlText w:val="%1."/>
      <w:lvlJc w:val="left"/>
      <w:pPr>
        <w:ind w:hanging="214"/>
      </w:pPr>
      <w:rPr>
        <w:rFonts w:ascii="Arial" w:hAnsi="Arial" w:cs="Arial"/>
        <w:b/>
        <w:bCs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B"/>
    <w:rsid w:val="0000248A"/>
    <w:rsid w:val="0001241D"/>
    <w:rsid w:val="00017D4B"/>
    <w:rsid w:val="00024C43"/>
    <w:rsid w:val="000343AC"/>
    <w:rsid w:val="00034427"/>
    <w:rsid w:val="00035B32"/>
    <w:rsid w:val="00051763"/>
    <w:rsid w:val="00057FB3"/>
    <w:rsid w:val="0006649C"/>
    <w:rsid w:val="000A2F94"/>
    <w:rsid w:val="000B7417"/>
    <w:rsid w:val="00120DEC"/>
    <w:rsid w:val="0015790C"/>
    <w:rsid w:val="00162388"/>
    <w:rsid w:val="00162EEC"/>
    <w:rsid w:val="001D0259"/>
    <w:rsid w:val="001F2D29"/>
    <w:rsid w:val="00204075"/>
    <w:rsid w:val="00254080"/>
    <w:rsid w:val="0025612A"/>
    <w:rsid w:val="00292B0E"/>
    <w:rsid w:val="002A613F"/>
    <w:rsid w:val="002A663F"/>
    <w:rsid w:val="002B5E62"/>
    <w:rsid w:val="002E0B1C"/>
    <w:rsid w:val="002E6F97"/>
    <w:rsid w:val="002F2DE4"/>
    <w:rsid w:val="003476A3"/>
    <w:rsid w:val="00383D52"/>
    <w:rsid w:val="00390027"/>
    <w:rsid w:val="003D3C3D"/>
    <w:rsid w:val="003F56A2"/>
    <w:rsid w:val="00425AC9"/>
    <w:rsid w:val="004901BF"/>
    <w:rsid w:val="00495F56"/>
    <w:rsid w:val="004B25CE"/>
    <w:rsid w:val="004F12C8"/>
    <w:rsid w:val="0050706C"/>
    <w:rsid w:val="00580B9E"/>
    <w:rsid w:val="005B33DB"/>
    <w:rsid w:val="00630577"/>
    <w:rsid w:val="00637619"/>
    <w:rsid w:val="006564CD"/>
    <w:rsid w:val="006921F7"/>
    <w:rsid w:val="006A219C"/>
    <w:rsid w:val="006D1D30"/>
    <w:rsid w:val="006F56FA"/>
    <w:rsid w:val="00701FCA"/>
    <w:rsid w:val="00715A86"/>
    <w:rsid w:val="007220EB"/>
    <w:rsid w:val="007516DA"/>
    <w:rsid w:val="00754FBE"/>
    <w:rsid w:val="007751B0"/>
    <w:rsid w:val="00781AAD"/>
    <w:rsid w:val="00786B92"/>
    <w:rsid w:val="007B03F2"/>
    <w:rsid w:val="007B7FEE"/>
    <w:rsid w:val="007C3232"/>
    <w:rsid w:val="007C4F66"/>
    <w:rsid w:val="007D785B"/>
    <w:rsid w:val="00805FE0"/>
    <w:rsid w:val="008070BB"/>
    <w:rsid w:val="00825B15"/>
    <w:rsid w:val="00826B48"/>
    <w:rsid w:val="008739F8"/>
    <w:rsid w:val="00881CC8"/>
    <w:rsid w:val="00883F79"/>
    <w:rsid w:val="0088608E"/>
    <w:rsid w:val="008F4010"/>
    <w:rsid w:val="00903753"/>
    <w:rsid w:val="00911E37"/>
    <w:rsid w:val="009326D7"/>
    <w:rsid w:val="009A4B99"/>
    <w:rsid w:val="009E38F2"/>
    <w:rsid w:val="009E7907"/>
    <w:rsid w:val="009F4FBD"/>
    <w:rsid w:val="00A021CD"/>
    <w:rsid w:val="00A6006B"/>
    <w:rsid w:val="00A71DA9"/>
    <w:rsid w:val="00A720E3"/>
    <w:rsid w:val="00AB1B18"/>
    <w:rsid w:val="00AE5BCB"/>
    <w:rsid w:val="00B3690D"/>
    <w:rsid w:val="00BA7130"/>
    <w:rsid w:val="00BE0A53"/>
    <w:rsid w:val="00C64B14"/>
    <w:rsid w:val="00C65751"/>
    <w:rsid w:val="00CA5471"/>
    <w:rsid w:val="00D42381"/>
    <w:rsid w:val="00D71C69"/>
    <w:rsid w:val="00DA07FB"/>
    <w:rsid w:val="00DC57EF"/>
    <w:rsid w:val="00DD1E84"/>
    <w:rsid w:val="00E01A43"/>
    <w:rsid w:val="00E0352E"/>
    <w:rsid w:val="00E440C4"/>
    <w:rsid w:val="00E65F7F"/>
    <w:rsid w:val="00E76A28"/>
    <w:rsid w:val="00E87F72"/>
    <w:rsid w:val="00EC1637"/>
    <w:rsid w:val="00EF57C6"/>
    <w:rsid w:val="00EF5D86"/>
    <w:rsid w:val="00F0639B"/>
    <w:rsid w:val="00F166D0"/>
    <w:rsid w:val="00F90B92"/>
    <w:rsid w:val="00F9689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1C1C1C"/>
        <w:sz w:val="23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AC"/>
    <w:pPr>
      <w:tabs>
        <w:tab w:val="left" w:pos="2835"/>
      </w:tabs>
      <w:autoSpaceDE w:val="0"/>
      <w:autoSpaceDN w:val="0"/>
      <w:spacing w:after="0" w:line="240" w:lineRule="auto"/>
      <w:ind w:right="36"/>
    </w:pPr>
    <w:rPr>
      <w:rFonts w:eastAsia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7FEE"/>
    <w:pPr>
      <w:widowControl w:val="0"/>
      <w:tabs>
        <w:tab w:val="clear" w:pos="2835"/>
      </w:tabs>
      <w:adjustRightInd w:val="0"/>
      <w:ind w:left="20" w:right="0"/>
      <w:outlineLvl w:val="0"/>
    </w:pPr>
    <w:rPr>
      <w:rFonts w:eastAsiaTheme="minorEastAsia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7FEE"/>
    <w:pPr>
      <w:widowControl w:val="0"/>
      <w:tabs>
        <w:tab w:val="clear" w:pos="2835"/>
      </w:tabs>
      <w:adjustRightInd w:val="0"/>
      <w:ind w:left="119" w:right="0"/>
      <w:outlineLvl w:val="1"/>
    </w:pPr>
    <w:rPr>
      <w:rFonts w:eastAsiaTheme="minorEastAsia"/>
      <w:b/>
      <w:bCs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CB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CB"/>
    <w:rPr>
      <w:rFonts w:eastAsia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7C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FEE"/>
    <w:pPr>
      <w:widowControl w:val="0"/>
      <w:tabs>
        <w:tab w:val="clear" w:pos="2835"/>
      </w:tabs>
      <w:adjustRightInd w:val="0"/>
      <w:ind w:left="349" w:right="0"/>
    </w:pPr>
    <w:rPr>
      <w:rFonts w:eastAsiaTheme="minorEastAsia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B7FEE"/>
    <w:rPr>
      <w:rFonts w:eastAsiaTheme="minorEastAsia"/>
      <w:color w:val="auto"/>
      <w:sz w:val="21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7B7FEE"/>
    <w:rPr>
      <w:rFonts w:eastAsiaTheme="minorEastAsia"/>
      <w:b/>
      <w:bCs/>
      <w:color w:val="auto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B7FEE"/>
    <w:rPr>
      <w:rFonts w:eastAsiaTheme="minorEastAsia"/>
      <w:b/>
      <w:bCs/>
      <w:color w:val="auto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2B5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AC"/>
    <w:rPr>
      <w:rFonts w:ascii="Tahoma" w:eastAsia="Times New Roman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43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43"/>
    <w:rPr>
      <w:rFonts w:eastAsia="Times New Roman"/>
      <w:b/>
      <w:bCs/>
      <w:color w:val="auto"/>
      <w:sz w:val="20"/>
      <w:szCs w:val="20"/>
    </w:rPr>
  </w:style>
  <w:style w:type="paragraph" w:customStyle="1" w:styleId="footertext">
    <w:name w:val="footer text"/>
    <w:basedOn w:val="Normal"/>
    <w:link w:val="footertextChar"/>
    <w:rsid w:val="00C65751"/>
    <w:pPr>
      <w:widowControl w:val="0"/>
      <w:tabs>
        <w:tab w:val="clear" w:pos="2835"/>
      </w:tabs>
      <w:adjustRightInd w:val="0"/>
      <w:ind w:right="0"/>
    </w:pPr>
    <w:rPr>
      <w:rFonts w:ascii="Univers LT Std 45 Light" w:hAnsi="Univers LT Std 45 Light" w:cs="Times New Roman"/>
      <w:sz w:val="14"/>
      <w:lang w:val="en-US"/>
    </w:rPr>
  </w:style>
  <w:style w:type="character" w:customStyle="1" w:styleId="footertextChar">
    <w:name w:val="footer text Char"/>
    <w:link w:val="footertext"/>
    <w:rsid w:val="00C65751"/>
    <w:rPr>
      <w:rFonts w:ascii="Univers LT Std 45 Light" w:eastAsia="Times New Roman" w:hAnsi="Univers LT Std 45 Light" w:cs="Times New Roman"/>
      <w:color w:val="auto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65751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C65751"/>
    <w:rPr>
      <w:rFonts w:ascii="Univers LT Std 45 Light" w:eastAsia="Times New Roman" w:hAnsi="Univers LT Std 45 Light" w:cs="Times New Roman"/>
      <w:b/>
      <w:color w:val="auto"/>
      <w:sz w:val="1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1C1C1C"/>
        <w:sz w:val="23"/>
        <w:szCs w:val="23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AC"/>
    <w:pPr>
      <w:tabs>
        <w:tab w:val="left" w:pos="2835"/>
      </w:tabs>
      <w:autoSpaceDE w:val="0"/>
      <w:autoSpaceDN w:val="0"/>
      <w:spacing w:after="0" w:line="240" w:lineRule="auto"/>
      <w:ind w:right="36"/>
    </w:pPr>
    <w:rPr>
      <w:rFonts w:eastAsia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7B7FEE"/>
    <w:pPr>
      <w:widowControl w:val="0"/>
      <w:tabs>
        <w:tab w:val="clear" w:pos="2835"/>
      </w:tabs>
      <w:adjustRightInd w:val="0"/>
      <w:ind w:left="20" w:right="0"/>
      <w:outlineLvl w:val="0"/>
    </w:pPr>
    <w:rPr>
      <w:rFonts w:eastAsiaTheme="minorEastAsia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7FEE"/>
    <w:pPr>
      <w:widowControl w:val="0"/>
      <w:tabs>
        <w:tab w:val="clear" w:pos="2835"/>
      </w:tabs>
      <w:adjustRightInd w:val="0"/>
      <w:ind w:left="119" w:right="0"/>
      <w:outlineLvl w:val="1"/>
    </w:pPr>
    <w:rPr>
      <w:rFonts w:eastAsiaTheme="minorEastAsia"/>
      <w:b/>
      <w:bCs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BCB"/>
    <w:rPr>
      <w:rFonts w:eastAsia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5BCB"/>
    <w:pPr>
      <w:tabs>
        <w:tab w:val="clear" w:pos="2835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BCB"/>
    <w:rPr>
      <w:rFonts w:eastAsia="Times New Roman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7C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B7FEE"/>
    <w:pPr>
      <w:widowControl w:val="0"/>
      <w:tabs>
        <w:tab w:val="clear" w:pos="2835"/>
      </w:tabs>
      <w:adjustRightInd w:val="0"/>
      <w:ind w:left="349" w:right="0"/>
    </w:pPr>
    <w:rPr>
      <w:rFonts w:eastAsiaTheme="minorEastAsia"/>
      <w:sz w:val="21"/>
      <w:szCs w:val="21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7B7FEE"/>
    <w:rPr>
      <w:rFonts w:eastAsiaTheme="minorEastAsia"/>
      <w:color w:val="auto"/>
      <w:sz w:val="21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7B7FEE"/>
    <w:rPr>
      <w:rFonts w:eastAsiaTheme="minorEastAsia"/>
      <w:b/>
      <w:bCs/>
      <w:color w:val="auto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B7FEE"/>
    <w:rPr>
      <w:rFonts w:eastAsiaTheme="minorEastAsia"/>
      <w:b/>
      <w:bCs/>
      <w:color w:val="auto"/>
      <w:sz w:val="21"/>
      <w:szCs w:val="21"/>
      <w:lang w:eastAsia="en-AU"/>
    </w:rPr>
  </w:style>
  <w:style w:type="paragraph" w:styleId="ListParagraph">
    <w:name w:val="List Paragraph"/>
    <w:basedOn w:val="Normal"/>
    <w:uiPriority w:val="34"/>
    <w:qFormat/>
    <w:rsid w:val="002B5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AC"/>
    <w:rPr>
      <w:rFonts w:ascii="Tahoma" w:eastAsia="Times New Roman" w:hAnsi="Tahoma" w:cs="Tahoma"/>
      <w:color w:val="auto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43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43"/>
    <w:rPr>
      <w:rFonts w:eastAsia="Times New Roman"/>
      <w:b/>
      <w:bCs/>
      <w:color w:val="auto"/>
      <w:sz w:val="20"/>
      <w:szCs w:val="20"/>
    </w:rPr>
  </w:style>
  <w:style w:type="paragraph" w:customStyle="1" w:styleId="footertext">
    <w:name w:val="footer text"/>
    <w:basedOn w:val="Normal"/>
    <w:link w:val="footertextChar"/>
    <w:rsid w:val="00C65751"/>
    <w:pPr>
      <w:widowControl w:val="0"/>
      <w:tabs>
        <w:tab w:val="clear" w:pos="2835"/>
      </w:tabs>
      <w:adjustRightInd w:val="0"/>
      <w:ind w:right="0"/>
    </w:pPr>
    <w:rPr>
      <w:rFonts w:ascii="Univers LT Std 45 Light" w:hAnsi="Univers LT Std 45 Light" w:cs="Times New Roman"/>
      <w:sz w:val="14"/>
      <w:lang w:val="en-US"/>
    </w:rPr>
  </w:style>
  <w:style w:type="character" w:customStyle="1" w:styleId="footertextChar">
    <w:name w:val="footer text Char"/>
    <w:link w:val="footertext"/>
    <w:rsid w:val="00C65751"/>
    <w:rPr>
      <w:rFonts w:ascii="Univers LT Std 45 Light" w:eastAsia="Times New Roman" w:hAnsi="Univers LT Std 45 Light" w:cs="Times New Roman"/>
      <w:color w:val="auto"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C65751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C65751"/>
    <w:rPr>
      <w:rFonts w:ascii="Univers LT Std 45 Light" w:eastAsia="Times New Roman" w:hAnsi="Univers LT Std 45 Light" w:cs="Times New Roman"/>
      <w:b/>
      <w:color w:val="auto"/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Palm</dc:creator>
  <cp:lastModifiedBy>Christine Baggs</cp:lastModifiedBy>
  <cp:revision>2</cp:revision>
  <cp:lastPrinted>2015-07-14T03:36:00Z</cp:lastPrinted>
  <dcterms:created xsi:type="dcterms:W3CDTF">2015-07-21T05:01:00Z</dcterms:created>
  <dcterms:modified xsi:type="dcterms:W3CDTF">2015-07-21T05:01:00Z</dcterms:modified>
</cp:coreProperties>
</file>